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3" w:rsidRDefault="00533533" w:rsidP="00533533">
      <w:pPr>
        <w:tabs>
          <w:tab w:val="left" w:pos="4253"/>
        </w:tabs>
        <w:rPr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4536"/>
        <w:gridCol w:w="4820"/>
      </w:tblGrid>
      <w:tr w:rsidR="00533533" w:rsidRPr="00476951" w:rsidTr="002F1C5A">
        <w:trPr>
          <w:trHeight w:val="993"/>
        </w:trPr>
        <w:tc>
          <w:tcPr>
            <w:tcW w:w="4536" w:type="dxa"/>
          </w:tcPr>
          <w:p w:rsidR="00533533" w:rsidRPr="00476951" w:rsidRDefault="00533533" w:rsidP="002F1C5A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:rsidR="00533533" w:rsidRPr="003F7B43" w:rsidRDefault="00533533" w:rsidP="002F1C5A">
            <w:pPr>
              <w:jc w:val="both"/>
              <w:rPr>
                <w:sz w:val="28"/>
                <w:szCs w:val="28"/>
                <w:lang w:eastAsia="ar-SA"/>
              </w:rPr>
            </w:pPr>
            <w:r w:rsidRPr="003F7B43">
              <w:rPr>
                <w:sz w:val="28"/>
                <w:szCs w:val="28"/>
                <w:lang w:eastAsia="ar-SA"/>
              </w:rPr>
              <w:t>УТВЕРЖДЕНА</w:t>
            </w:r>
          </w:p>
          <w:p w:rsidR="00533533" w:rsidRPr="003F7B43" w:rsidRDefault="00533533" w:rsidP="002F1C5A">
            <w:pPr>
              <w:jc w:val="both"/>
              <w:rPr>
                <w:sz w:val="28"/>
                <w:szCs w:val="28"/>
                <w:lang w:eastAsia="ar-SA"/>
              </w:rPr>
            </w:pPr>
            <w:r w:rsidRPr="003F7B43">
              <w:rPr>
                <w:sz w:val="28"/>
                <w:szCs w:val="28"/>
                <w:lang w:eastAsia="ar-SA"/>
              </w:rPr>
              <w:t>прика</w:t>
            </w:r>
            <w:r w:rsidR="0003504E">
              <w:rPr>
                <w:sz w:val="28"/>
                <w:szCs w:val="28"/>
                <w:lang w:eastAsia="ar-SA"/>
              </w:rPr>
              <w:t xml:space="preserve">зом ГКУ НСО ЦСПН  </w:t>
            </w:r>
            <w:proofErr w:type="spellStart"/>
            <w:r w:rsidR="0003504E">
              <w:rPr>
                <w:sz w:val="28"/>
                <w:szCs w:val="28"/>
                <w:lang w:eastAsia="ar-SA"/>
              </w:rPr>
              <w:t>Коченевского</w:t>
            </w:r>
            <w:proofErr w:type="spellEnd"/>
            <w:r w:rsidR="0003504E">
              <w:rPr>
                <w:sz w:val="28"/>
                <w:szCs w:val="28"/>
                <w:lang w:eastAsia="ar-SA"/>
              </w:rPr>
              <w:t xml:space="preserve"> </w:t>
            </w:r>
            <w:r w:rsidRPr="003F7B43">
              <w:rPr>
                <w:sz w:val="28"/>
                <w:szCs w:val="28"/>
                <w:lang w:eastAsia="ar-SA"/>
              </w:rPr>
              <w:t>района</w:t>
            </w:r>
          </w:p>
          <w:p w:rsidR="00533533" w:rsidRPr="00476951" w:rsidRDefault="00533533" w:rsidP="0053353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«28</w:t>
            </w:r>
            <w:r w:rsidRPr="003F7B43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декабря </w:t>
            </w:r>
            <w:r w:rsidRPr="003F7B43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24</w:t>
            </w:r>
            <w:r w:rsidRPr="003F7B43">
              <w:rPr>
                <w:sz w:val="28"/>
                <w:szCs w:val="28"/>
                <w:lang w:eastAsia="ar-SA"/>
              </w:rPr>
              <w:t xml:space="preserve"> г.    № </w:t>
            </w:r>
            <w:r>
              <w:rPr>
                <w:sz w:val="28"/>
                <w:szCs w:val="28"/>
                <w:lang w:eastAsia="ar-SA"/>
              </w:rPr>
              <w:t xml:space="preserve"> 114</w:t>
            </w:r>
          </w:p>
        </w:tc>
      </w:tr>
    </w:tbl>
    <w:p w:rsidR="00533533" w:rsidRDefault="00533533" w:rsidP="00533533">
      <w:pPr>
        <w:rPr>
          <w:sz w:val="28"/>
          <w:szCs w:val="28"/>
        </w:rPr>
      </w:pPr>
    </w:p>
    <w:p w:rsidR="00533533" w:rsidRPr="00CE3661" w:rsidRDefault="00533533" w:rsidP="00533533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CE3661">
        <w:rPr>
          <w:b/>
          <w:bCs/>
          <w:sz w:val="28"/>
          <w:szCs w:val="26"/>
          <w:lang w:eastAsia="en-US"/>
        </w:rPr>
        <w:t xml:space="preserve">Инструкция </w:t>
      </w:r>
      <w:r w:rsidRPr="00CE3661">
        <w:rPr>
          <w:b/>
          <w:bCs/>
          <w:sz w:val="28"/>
          <w:szCs w:val="28"/>
        </w:rPr>
        <w:t xml:space="preserve">пользователя </w:t>
      </w:r>
      <w:r>
        <w:rPr>
          <w:b/>
          <w:bCs/>
          <w:sz w:val="28"/>
          <w:szCs w:val="28"/>
        </w:rPr>
        <w:t>информационных систем</w:t>
      </w:r>
    </w:p>
    <w:p w:rsidR="00533533" w:rsidRPr="00CE3661" w:rsidRDefault="00533533" w:rsidP="00533533">
      <w:pPr>
        <w:tabs>
          <w:tab w:val="left" w:pos="4253"/>
        </w:tabs>
        <w:jc w:val="center"/>
        <w:rPr>
          <w:sz w:val="28"/>
          <w:szCs w:val="26"/>
          <w:lang w:eastAsia="en-US"/>
        </w:rPr>
      </w:pPr>
    </w:p>
    <w:p w:rsidR="00533533" w:rsidRDefault="00533533" w:rsidP="00533533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 Общие положения</w:t>
      </w:r>
    </w:p>
    <w:p w:rsidR="00533533" w:rsidRDefault="00533533" w:rsidP="00533533">
      <w:pPr>
        <w:jc w:val="both"/>
        <w:rPr>
          <w:sz w:val="28"/>
          <w:szCs w:val="28"/>
        </w:rPr>
      </w:pPr>
    </w:p>
    <w:p w:rsidR="00533533" w:rsidRPr="00376C61" w:rsidRDefault="00533533" w:rsidP="0053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376C61">
        <w:rPr>
          <w:sz w:val="28"/>
          <w:szCs w:val="28"/>
        </w:rPr>
        <w:t>Настоящая инструкция определяет функции</w:t>
      </w:r>
      <w:r>
        <w:rPr>
          <w:sz w:val="28"/>
          <w:szCs w:val="28"/>
        </w:rPr>
        <w:t xml:space="preserve">, права и ответственность пользователя информационных систем (далее – ИС) 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</w:t>
      </w:r>
      <w:r w:rsidRPr="00A60C35">
        <w:rPr>
          <w:sz w:val="28"/>
          <w:szCs w:val="28"/>
        </w:rPr>
        <w:t>айона</w:t>
      </w:r>
      <w:r w:rsidRPr="00376C61">
        <w:rPr>
          <w:sz w:val="28"/>
          <w:szCs w:val="28"/>
        </w:rPr>
        <w:t>.</w:t>
      </w:r>
    </w:p>
    <w:p w:rsidR="00533533" w:rsidRPr="00376C61" w:rsidRDefault="00533533" w:rsidP="0053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A60C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 xml:space="preserve">назначает </w:t>
      </w:r>
      <w:r>
        <w:rPr>
          <w:sz w:val="28"/>
          <w:szCs w:val="28"/>
        </w:rPr>
        <w:t xml:space="preserve">пользователей ИС </w:t>
      </w:r>
      <w:r w:rsidRPr="00376C61">
        <w:rPr>
          <w:sz w:val="28"/>
          <w:szCs w:val="28"/>
        </w:rPr>
        <w:t>соответствующим</w:t>
      </w:r>
      <w:r>
        <w:rPr>
          <w:sz w:val="28"/>
          <w:szCs w:val="28"/>
        </w:rPr>
        <w:t>и</w:t>
      </w:r>
      <w:r w:rsidRPr="00376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внутренними документами 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A60C35">
        <w:rPr>
          <w:sz w:val="28"/>
          <w:szCs w:val="28"/>
        </w:rPr>
        <w:t xml:space="preserve"> района</w:t>
      </w:r>
      <w:r w:rsidRPr="00376C61">
        <w:rPr>
          <w:sz w:val="28"/>
          <w:szCs w:val="28"/>
        </w:rPr>
        <w:t>.</w:t>
      </w:r>
    </w:p>
    <w:p w:rsidR="00533533" w:rsidRPr="00376C61" w:rsidRDefault="00533533" w:rsidP="0053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645FF8">
        <w:rPr>
          <w:sz w:val="28"/>
          <w:szCs w:val="28"/>
        </w:rPr>
        <w:t xml:space="preserve">Пользователями </w:t>
      </w:r>
      <w:r>
        <w:rPr>
          <w:sz w:val="28"/>
          <w:szCs w:val="28"/>
        </w:rPr>
        <w:t>ИС</w:t>
      </w:r>
      <w:r w:rsidRPr="00645FF8">
        <w:rPr>
          <w:sz w:val="28"/>
          <w:szCs w:val="28"/>
        </w:rPr>
        <w:t xml:space="preserve">, являются работники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A60C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которым это необходимо и </w:t>
      </w:r>
      <w:r w:rsidRPr="00645FF8">
        <w:rPr>
          <w:sz w:val="28"/>
          <w:szCs w:val="28"/>
        </w:rPr>
        <w:t xml:space="preserve">предусмотрено в процессе исполнения их функциональных обязанностей. Лица допускаются к работе в </w:t>
      </w:r>
      <w:r>
        <w:rPr>
          <w:sz w:val="28"/>
          <w:szCs w:val="28"/>
        </w:rPr>
        <w:t xml:space="preserve">ИС </w:t>
      </w:r>
      <w:r w:rsidRPr="00645FF8">
        <w:rPr>
          <w:sz w:val="28"/>
          <w:szCs w:val="28"/>
        </w:rPr>
        <w:t xml:space="preserve">в установленном в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A60C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45FF8">
        <w:rPr>
          <w:sz w:val="28"/>
          <w:szCs w:val="28"/>
        </w:rPr>
        <w:t>порядке.</w:t>
      </w:r>
    </w:p>
    <w:p w:rsidR="00533533" w:rsidRDefault="00533533" w:rsidP="0053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Ознакомление пользователей ИС</w:t>
      </w:r>
      <w:r w:rsidRPr="00376C61">
        <w:rPr>
          <w:sz w:val="28"/>
          <w:szCs w:val="28"/>
        </w:rPr>
        <w:t xml:space="preserve"> с настоящей инструкцией </w:t>
      </w:r>
      <w:r>
        <w:rPr>
          <w:sz w:val="28"/>
          <w:szCs w:val="28"/>
        </w:rPr>
        <w:t xml:space="preserve">осуществляется </w:t>
      </w:r>
      <w:r w:rsidRPr="00376C61">
        <w:rPr>
          <w:sz w:val="28"/>
          <w:szCs w:val="28"/>
        </w:rPr>
        <w:t>под</w:t>
      </w:r>
      <w:r>
        <w:rPr>
          <w:sz w:val="28"/>
          <w:szCs w:val="28"/>
        </w:rPr>
        <w:t xml:space="preserve"> подпись</w:t>
      </w:r>
      <w:r w:rsidRPr="00376C61">
        <w:rPr>
          <w:sz w:val="28"/>
          <w:szCs w:val="28"/>
        </w:rPr>
        <w:t>.</w:t>
      </w:r>
    </w:p>
    <w:p w:rsidR="00533533" w:rsidRDefault="00533533" w:rsidP="00533533">
      <w:pPr>
        <w:ind w:firstLine="709"/>
        <w:jc w:val="both"/>
        <w:rPr>
          <w:sz w:val="28"/>
          <w:szCs w:val="28"/>
        </w:rPr>
      </w:pPr>
    </w:p>
    <w:p w:rsidR="00533533" w:rsidRPr="00645FF8" w:rsidRDefault="00533533" w:rsidP="00533533">
      <w:pPr>
        <w:spacing w:after="200"/>
        <w:ind w:left="851"/>
        <w:contextualSpacing/>
        <w:jc w:val="center"/>
        <w:outlineLvl w:val="0"/>
        <w:rPr>
          <w:rFonts w:eastAsia="Calibri"/>
          <w:sz w:val="28"/>
          <w:lang w:eastAsia="en-US"/>
        </w:rPr>
      </w:pPr>
      <w:bookmarkStart w:id="0" w:name="_Toc395010289"/>
      <w:r>
        <w:rPr>
          <w:rFonts w:eastAsia="Calibri"/>
          <w:sz w:val="28"/>
          <w:lang w:eastAsia="en-US"/>
        </w:rPr>
        <w:t>2.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>Обязанности пользователя</w:t>
      </w:r>
      <w:bookmarkEnd w:id="0"/>
    </w:p>
    <w:p w:rsidR="00533533" w:rsidRPr="00645FF8" w:rsidRDefault="00533533" w:rsidP="00533533">
      <w:pPr>
        <w:spacing w:after="200"/>
        <w:contextualSpacing/>
        <w:outlineLvl w:val="0"/>
        <w:rPr>
          <w:rFonts w:eastAsia="Calibri"/>
          <w:sz w:val="28"/>
          <w:lang w:eastAsia="en-US"/>
        </w:rPr>
      </w:pPr>
    </w:p>
    <w:p w:rsidR="00533533" w:rsidRPr="00645FF8" w:rsidRDefault="00533533" w:rsidP="00533533">
      <w:pPr>
        <w:spacing w:after="200"/>
        <w:ind w:firstLine="708"/>
        <w:contextualSpacing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sz w:val="28"/>
          <w:lang w:eastAsia="en-US"/>
        </w:rPr>
        <w:t>2.1.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 xml:space="preserve">Знать и выполнять требования законодательства Российской Федерации и локальных актов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E650B9">
        <w:rPr>
          <w:sz w:val="28"/>
          <w:szCs w:val="28"/>
        </w:rPr>
        <w:t xml:space="preserve"> района</w:t>
      </w:r>
      <w:r w:rsidRPr="00645FF8">
        <w:rPr>
          <w:rFonts w:eastAsia="Calibri"/>
          <w:sz w:val="28"/>
          <w:lang w:eastAsia="en-US"/>
        </w:rPr>
        <w:t xml:space="preserve">, устанавливающих правила обработки и защиты </w:t>
      </w:r>
      <w:r>
        <w:rPr>
          <w:sz w:val="28"/>
          <w:szCs w:val="24"/>
          <w:lang w:eastAsia="ru-RU"/>
        </w:rPr>
        <w:t>информации</w:t>
      </w:r>
      <w:r w:rsidRPr="00645FF8">
        <w:rPr>
          <w:rFonts w:eastAsia="Calibri"/>
          <w:sz w:val="28"/>
          <w:lang w:eastAsia="en-US"/>
        </w:rPr>
        <w:t>.</w:t>
      </w:r>
    </w:p>
    <w:p w:rsidR="00533533" w:rsidRPr="00645FF8" w:rsidRDefault="00533533" w:rsidP="00533533">
      <w:pPr>
        <w:spacing w:after="200"/>
        <w:ind w:firstLine="708"/>
        <w:contextualSpacing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sz w:val="28"/>
          <w:lang w:eastAsia="en-US"/>
        </w:rPr>
        <w:t>2.2.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 xml:space="preserve">При эксплуатации </w:t>
      </w:r>
      <w:r>
        <w:rPr>
          <w:sz w:val="28"/>
          <w:szCs w:val="28"/>
        </w:rPr>
        <w:t xml:space="preserve">ИС </w:t>
      </w:r>
      <w:r w:rsidRPr="00645FF8">
        <w:rPr>
          <w:rFonts w:eastAsia="Calibri"/>
          <w:sz w:val="28"/>
          <w:lang w:eastAsia="en-US"/>
        </w:rPr>
        <w:t xml:space="preserve">с целью защиты </w:t>
      </w:r>
      <w:r>
        <w:rPr>
          <w:sz w:val="28"/>
          <w:szCs w:val="24"/>
          <w:lang w:eastAsia="ru-RU"/>
        </w:rPr>
        <w:t>информации</w:t>
      </w:r>
      <w:r w:rsidRPr="00645FF8">
        <w:rPr>
          <w:rFonts w:eastAsia="Calibri"/>
          <w:sz w:val="28"/>
          <w:lang w:eastAsia="en-US"/>
        </w:rPr>
        <w:t>, пользователь обязан:</w:t>
      </w:r>
    </w:p>
    <w:p w:rsidR="00533533" w:rsidRPr="00645FF8" w:rsidRDefault="00533533" w:rsidP="00533533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р</w:t>
      </w:r>
      <w:r w:rsidRPr="00645FF8">
        <w:rPr>
          <w:rFonts w:eastAsia="Calibri"/>
          <w:sz w:val="28"/>
          <w:lang w:eastAsia="en-US"/>
        </w:rPr>
        <w:t xml:space="preserve">уководствоваться требованиями настоящей инструкции, а также других локальных нормативных </w:t>
      </w:r>
      <w:r>
        <w:rPr>
          <w:rFonts w:eastAsia="Calibri"/>
          <w:sz w:val="28"/>
          <w:lang w:eastAsia="en-US"/>
        </w:rPr>
        <w:t xml:space="preserve">правовых </w:t>
      </w:r>
      <w:r w:rsidRPr="00645FF8">
        <w:rPr>
          <w:rFonts w:eastAsia="Calibri"/>
          <w:sz w:val="28"/>
          <w:lang w:eastAsia="en-US"/>
        </w:rPr>
        <w:t xml:space="preserve">актов в отношении обработки </w:t>
      </w:r>
      <w:r>
        <w:rPr>
          <w:sz w:val="28"/>
          <w:szCs w:val="24"/>
          <w:lang w:eastAsia="ru-RU"/>
        </w:rPr>
        <w:t>информации</w:t>
      </w:r>
      <w:r w:rsidRPr="00645FF8">
        <w:rPr>
          <w:rFonts w:eastAsia="Calibri"/>
          <w:sz w:val="28"/>
          <w:lang w:eastAsia="en-US"/>
        </w:rPr>
        <w:t xml:space="preserve">. </w:t>
      </w:r>
    </w:p>
    <w:p w:rsidR="00533533" w:rsidRPr="00645FF8" w:rsidRDefault="00533533" w:rsidP="00533533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</w:t>
      </w:r>
      <w:r w:rsidRPr="00645FF8">
        <w:rPr>
          <w:rFonts w:eastAsia="Calibri"/>
          <w:sz w:val="28"/>
          <w:lang w:eastAsia="en-US"/>
        </w:rPr>
        <w:t xml:space="preserve">облюдать установленную технологию обработки информации, в том числе технологию обработки </w:t>
      </w:r>
      <w:r>
        <w:rPr>
          <w:sz w:val="28"/>
          <w:szCs w:val="24"/>
          <w:lang w:eastAsia="ru-RU"/>
        </w:rPr>
        <w:t>информации</w:t>
      </w:r>
      <w:r w:rsidRPr="00645FF8">
        <w:rPr>
          <w:rFonts w:eastAsia="Calibri"/>
          <w:sz w:val="28"/>
          <w:lang w:eastAsia="en-US"/>
        </w:rPr>
        <w:t>.</w:t>
      </w:r>
    </w:p>
    <w:p w:rsidR="00533533" w:rsidRDefault="00533533" w:rsidP="00533533">
      <w:pPr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2.3.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>Пользователь должен свести к минимуму возможность неконтролируемого доступа к средствам вычислительной техники (далее – СВТ) посторонних лиц, а также возможность просмотра посторонними лицами ведущихся на СВТ работ. В случаях кратковременного отсутствия (перерыв, обед) при выходе в течение рабочего дня из помещ</w:t>
      </w:r>
      <w:r>
        <w:rPr>
          <w:rFonts w:eastAsia="Calibri"/>
          <w:sz w:val="28"/>
          <w:lang w:eastAsia="en-US"/>
        </w:rPr>
        <w:t>ения, в котором размещаются СВТ</w:t>
      </w:r>
      <w:r w:rsidRPr="00645FF8">
        <w:rPr>
          <w:rFonts w:eastAsia="Calibri"/>
          <w:sz w:val="28"/>
          <w:lang w:eastAsia="en-US"/>
        </w:rPr>
        <w:t xml:space="preserve">, пользователь обязан блокировать ввод-вывод информации на своем рабочем месте или выключить СВТ. </w:t>
      </w:r>
    </w:p>
    <w:p w:rsidR="00533533" w:rsidRPr="00645FF8" w:rsidRDefault="00533533" w:rsidP="00533533">
      <w:pPr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2.4.</w:t>
      </w:r>
      <w:r>
        <w:rPr>
          <w:rFonts w:eastAsia="Calibri"/>
          <w:sz w:val="28"/>
          <w:lang w:eastAsia="en-US"/>
        </w:rPr>
        <w:tab/>
        <w:t>Пользователь самостоятельно следит за состоянием специального защитного знака, расположенного на СВТ.</w:t>
      </w:r>
    </w:p>
    <w:p w:rsidR="00533533" w:rsidRPr="00645FF8" w:rsidRDefault="00533533" w:rsidP="00533533">
      <w:pPr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>2.5.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>Докладывать администратору безопасности</w:t>
      </w:r>
      <w:r>
        <w:rPr>
          <w:rFonts w:eastAsia="Calibri"/>
          <w:sz w:val="28"/>
          <w:lang w:eastAsia="en-US"/>
        </w:rPr>
        <w:t xml:space="preserve"> </w:t>
      </w:r>
      <w:r>
        <w:rPr>
          <w:sz w:val="28"/>
          <w:szCs w:val="28"/>
        </w:rPr>
        <w:t xml:space="preserve">ИС </w:t>
      </w:r>
      <w:r w:rsidRPr="00645FF8">
        <w:rPr>
          <w:rFonts w:eastAsia="Calibri"/>
          <w:sz w:val="28"/>
          <w:lang w:eastAsia="en-US"/>
        </w:rPr>
        <w:t>и своему непосредственному руководителю: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о фактах имевшегося или предполагаемого несанкционированного доступа к информации, носителям информации, СВТ, помещениям, в которых располагаются СВТ;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об утрате носителей информации, паролей и идентификаторов, ключей от помещений, где ведется обработка информации;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об обнаружении вредоносного программного обеспечения или нетипичного поведения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о попытках получения информации лицами, не имеющими к ней допуска.</w:t>
      </w:r>
    </w:p>
    <w:p w:rsidR="00533533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об иных внештатных ситуациях</w:t>
      </w:r>
      <w:r>
        <w:rPr>
          <w:rFonts w:eastAsia="Calibri"/>
          <w:sz w:val="28"/>
          <w:lang w:eastAsia="en-US"/>
        </w:rPr>
        <w:t>,</w:t>
      </w:r>
      <w:r w:rsidRPr="00645FF8">
        <w:rPr>
          <w:rFonts w:eastAsia="Calibri"/>
          <w:sz w:val="28"/>
          <w:lang w:eastAsia="en-US"/>
        </w:rPr>
        <w:t xml:space="preserve"> связанных с угрозой безопасности </w:t>
      </w:r>
      <w:r>
        <w:rPr>
          <w:rFonts w:eastAsia="Calibri"/>
          <w:sz w:val="28"/>
          <w:szCs w:val="22"/>
          <w:lang w:eastAsia="en-US"/>
        </w:rPr>
        <w:t>ИС.</w:t>
      </w:r>
    </w:p>
    <w:p w:rsidR="00533533" w:rsidRPr="00645FF8" w:rsidRDefault="00533533" w:rsidP="00533533">
      <w:pPr>
        <w:spacing w:after="200"/>
        <w:ind w:left="851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2.6.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>Пользователю запрещается: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подключать к СВТ нештатные устройства;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самостоятельно вносить изменения в состав</w:t>
      </w:r>
      <w:r>
        <w:rPr>
          <w:rFonts w:eastAsia="Calibri"/>
          <w:sz w:val="28"/>
          <w:lang w:eastAsia="en-US"/>
        </w:rPr>
        <w:t>, конфигурацию и размещение СВТ</w:t>
      </w:r>
      <w:bookmarkStart w:id="1" w:name="_GoBack"/>
      <w:bookmarkEnd w:id="1"/>
      <w:r w:rsidRPr="00645FF8">
        <w:rPr>
          <w:rFonts w:eastAsia="Calibri"/>
          <w:sz w:val="28"/>
          <w:lang w:eastAsia="en-US"/>
        </w:rPr>
        <w:t>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самостоятельно вносить изменения в состав, конфигурацию и настройку программного обеспечения, установленного в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самостоятельно вносить изменения в размещение, состав и настройку средств защиты информации (СЗИ)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сообщать устно, письменно или иным способом (показ и т.п.) другим лицам идентификаторы и пароли, передавать ключи от хранилищ и помещени</w:t>
      </w:r>
      <w:r>
        <w:rPr>
          <w:rFonts w:eastAsia="Calibri"/>
          <w:sz w:val="28"/>
          <w:lang w:eastAsia="en-US"/>
        </w:rPr>
        <w:t xml:space="preserve">й и другие реквизиты доступа к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разрешать работу с СВТ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 xml:space="preserve"> лицам, не допущенным к обработке информации в установленном порядке.</w:t>
      </w:r>
    </w:p>
    <w:p w:rsidR="00533533" w:rsidRDefault="00533533" w:rsidP="00533533">
      <w:pPr>
        <w:contextualSpacing/>
        <w:outlineLvl w:val="0"/>
        <w:rPr>
          <w:rFonts w:eastAsia="Calibri"/>
          <w:sz w:val="28"/>
          <w:lang w:eastAsia="en-US"/>
        </w:rPr>
      </w:pPr>
      <w:bookmarkStart w:id="2" w:name="_Toc395010290"/>
    </w:p>
    <w:p w:rsidR="00533533" w:rsidRDefault="00533533" w:rsidP="00533533">
      <w:pPr>
        <w:contextualSpacing/>
        <w:jc w:val="center"/>
        <w:outlineLvl w:val="0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>3.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>Права</w:t>
      </w:r>
      <w:bookmarkEnd w:id="2"/>
      <w:r w:rsidRPr="00645FF8">
        <w:rPr>
          <w:rFonts w:eastAsia="Calibri"/>
          <w:sz w:val="28"/>
          <w:lang w:eastAsia="en-US"/>
        </w:rPr>
        <w:t xml:space="preserve"> пользователя </w:t>
      </w:r>
      <w:r>
        <w:rPr>
          <w:sz w:val="28"/>
          <w:szCs w:val="28"/>
        </w:rPr>
        <w:t>ИС</w:t>
      </w:r>
    </w:p>
    <w:p w:rsidR="00533533" w:rsidRPr="00645FF8" w:rsidRDefault="00533533" w:rsidP="00533533">
      <w:pPr>
        <w:contextualSpacing/>
        <w:jc w:val="center"/>
        <w:outlineLvl w:val="0"/>
        <w:rPr>
          <w:rFonts w:eastAsia="Calibri"/>
          <w:sz w:val="28"/>
          <w:lang w:eastAsia="en-US"/>
        </w:rPr>
      </w:pPr>
    </w:p>
    <w:p w:rsidR="00533533" w:rsidRPr="00645FF8" w:rsidRDefault="00533533" w:rsidP="00533533">
      <w:pPr>
        <w:spacing w:after="200"/>
        <w:ind w:left="851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3.1.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 xml:space="preserve">Пользователь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szCs w:val="22"/>
          <w:lang w:eastAsia="en-US"/>
        </w:rPr>
        <w:t xml:space="preserve"> </w:t>
      </w:r>
      <w:r w:rsidRPr="00645FF8">
        <w:rPr>
          <w:rFonts w:eastAsia="Calibri"/>
          <w:sz w:val="28"/>
          <w:lang w:eastAsia="en-US"/>
        </w:rPr>
        <w:t>имеет право: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обращаться к администратору безопасности</w:t>
      </w:r>
      <w:r>
        <w:rPr>
          <w:rFonts w:eastAsia="Calibri"/>
          <w:sz w:val="28"/>
          <w:lang w:eastAsia="en-US"/>
        </w:rPr>
        <w:t xml:space="preserve">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 xml:space="preserve"> по любым вопросам, касающихся обработки и защиты информации в </w:t>
      </w:r>
      <w:r>
        <w:rPr>
          <w:sz w:val="28"/>
          <w:szCs w:val="28"/>
        </w:rPr>
        <w:t xml:space="preserve">ИС </w:t>
      </w:r>
      <w:r w:rsidRPr="00645FF8">
        <w:rPr>
          <w:rFonts w:eastAsia="Calibri"/>
          <w:sz w:val="28"/>
          <w:lang w:eastAsia="en-US"/>
        </w:rPr>
        <w:t xml:space="preserve">(выполнение режимных мер, установленной технологии обработки информации, инструкций и других документов по обеспечению безопасности информации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);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>обращаться к администратору безопасности</w:t>
      </w:r>
      <w:r>
        <w:rPr>
          <w:rFonts w:eastAsia="Calibri"/>
          <w:sz w:val="28"/>
          <w:lang w:eastAsia="en-US"/>
        </w:rPr>
        <w:t xml:space="preserve"> </w:t>
      </w:r>
      <w:r>
        <w:rPr>
          <w:sz w:val="28"/>
          <w:szCs w:val="28"/>
        </w:rPr>
        <w:t xml:space="preserve">ИС </w:t>
      </w:r>
      <w:r w:rsidRPr="00645FF8">
        <w:rPr>
          <w:rFonts w:eastAsia="Calibri"/>
          <w:sz w:val="28"/>
          <w:lang w:eastAsia="en-US"/>
        </w:rPr>
        <w:t xml:space="preserve">с просьбой об оказании консультаций и технической помощи по обеспечению безопасности обрабатываемой в </w:t>
      </w:r>
      <w:r>
        <w:rPr>
          <w:sz w:val="28"/>
          <w:szCs w:val="28"/>
        </w:rPr>
        <w:t xml:space="preserve">ИС </w:t>
      </w:r>
      <w:r w:rsidRPr="00645FF8">
        <w:rPr>
          <w:rFonts w:eastAsia="Calibri"/>
          <w:sz w:val="28"/>
          <w:lang w:eastAsia="en-US"/>
        </w:rPr>
        <w:t>информации, а также по вопросам эксплуатации установленных СЗИ;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обращаться к администратору безопасности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szCs w:val="22"/>
          <w:lang w:eastAsia="en-US"/>
        </w:rPr>
        <w:t xml:space="preserve"> </w:t>
      </w:r>
      <w:r w:rsidRPr="00645FF8">
        <w:rPr>
          <w:rFonts w:eastAsia="Calibri"/>
          <w:sz w:val="28"/>
          <w:lang w:eastAsia="en-US"/>
        </w:rPr>
        <w:t>с просьбой об оказании консультаций и технической помощи по использованию установленных про</w:t>
      </w:r>
      <w:r>
        <w:rPr>
          <w:rFonts w:eastAsia="Calibri"/>
          <w:sz w:val="28"/>
          <w:lang w:eastAsia="en-US"/>
        </w:rPr>
        <w:t xml:space="preserve">граммных и технических средств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.</w:t>
      </w:r>
    </w:p>
    <w:p w:rsidR="00533533" w:rsidRPr="00645FF8" w:rsidRDefault="00533533" w:rsidP="00533533">
      <w:pPr>
        <w:ind w:firstLine="851"/>
        <w:contextualSpacing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br w:type="page"/>
      </w:r>
      <w:bookmarkStart w:id="3" w:name="_Toc395010291"/>
      <w:r>
        <w:rPr>
          <w:rFonts w:eastAsia="Calibri"/>
          <w:sz w:val="28"/>
          <w:lang w:eastAsia="en-US"/>
        </w:rPr>
        <w:lastRenderedPageBreak/>
        <w:t>4.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>Ответственность</w:t>
      </w:r>
      <w:bookmarkEnd w:id="3"/>
    </w:p>
    <w:p w:rsidR="00533533" w:rsidRPr="00645FF8" w:rsidRDefault="00533533" w:rsidP="00533533">
      <w:pPr>
        <w:spacing w:after="200"/>
        <w:ind w:left="851"/>
        <w:contextualSpacing/>
        <w:outlineLvl w:val="0"/>
        <w:rPr>
          <w:rFonts w:eastAsia="Calibri"/>
          <w:sz w:val="28"/>
          <w:lang w:eastAsia="en-US"/>
        </w:rPr>
      </w:pPr>
    </w:p>
    <w:p w:rsidR="00533533" w:rsidRPr="00645FF8" w:rsidRDefault="00533533" w:rsidP="00533533">
      <w:pPr>
        <w:spacing w:after="200"/>
        <w:ind w:left="851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4.1.</w:t>
      </w:r>
      <w:r>
        <w:rPr>
          <w:rFonts w:eastAsia="Calibri"/>
          <w:sz w:val="28"/>
          <w:lang w:eastAsia="en-US"/>
        </w:rPr>
        <w:tab/>
      </w:r>
      <w:r w:rsidRPr="00645FF8">
        <w:rPr>
          <w:rFonts w:eastAsia="Calibri"/>
          <w:sz w:val="28"/>
          <w:lang w:eastAsia="en-US"/>
        </w:rPr>
        <w:t>На пользователя возлагается персональная ответственность: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за соблюдение установленной технологии обработки информации в </w:t>
      </w:r>
      <w:r>
        <w:rPr>
          <w:rFonts w:eastAsia="Calibri"/>
          <w:sz w:val="28"/>
          <w:szCs w:val="22"/>
          <w:lang w:eastAsia="en-US"/>
        </w:rPr>
        <w:t>ИС</w:t>
      </w:r>
      <w:r w:rsidRPr="00645FF8">
        <w:rPr>
          <w:rFonts w:eastAsia="Calibri"/>
          <w:sz w:val="28"/>
          <w:lang w:eastAsia="en-US"/>
        </w:rPr>
        <w:t>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за соблюдение режима конфиденциальности информации в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за правильность понимания и полноту выполнения задач, функций, прав и обязанностей, возложенных на него при работе в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;</w:t>
      </w:r>
    </w:p>
    <w:p w:rsidR="00533533" w:rsidRPr="00645FF8" w:rsidRDefault="00533533" w:rsidP="00533533">
      <w:pPr>
        <w:numPr>
          <w:ilvl w:val="0"/>
          <w:numId w:val="1"/>
        </w:numPr>
        <w:spacing w:after="200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645FF8">
        <w:rPr>
          <w:rFonts w:eastAsia="Calibri"/>
          <w:sz w:val="28"/>
          <w:lang w:eastAsia="en-US"/>
        </w:rPr>
        <w:t xml:space="preserve">за соблюдение требований локальных актов по вопросам обработки и защиты информации в </w:t>
      </w:r>
      <w:r>
        <w:rPr>
          <w:sz w:val="28"/>
          <w:szCs w:val="28"/>
        </w:rPr>
        <w:t>ИС</w:t>
      </w:r>
      <w:r w:rsidRPr="00645FF8">
        <w:rPr>
          <w:rFonts w:eastAsia="Calibri"/>
          <w:sz w:val="28"/>
          <w:lang w:eastAsia="en-US"/>
        </w:rPr>
        <w:t>.</w:t>
      </w:r>
    </w:p>
    <w:p w:rsidR="00533533" w:rsidRDefault="00533533" w:rsidP="005335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533533" w:rsidRDefault="00533533" w:rsidP="0053353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3533" w:rsidRDefault="00533533" w:rsidP="00533533">
      <w:pPr>
        <w:jc w:val="both"/>
      </w:pPr>
    </w:p>
    <w:p w:rsidR="00FA3249" w:rsidRDefault="00FA3249"/>
    <w:sectPr w:rsidR="00FA3249" w:rsidSect="00273167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00" w:rsidRDefault="00C97500" w:rsidP="00EE14FE">
      <w:r>
        <w:separator/>
      </w:r>
    </w:p>
  </w:endnote>
  <w:endnote w:type="continuationSeparator" w:id="0">
    <w:p w:rsidR="00C97500" w:rsidRDefault="00C97500" w:rsidP="00EE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Default="00EE14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35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4CBB" w:rsidRDefault="00C9750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Default="00C975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00" w:rsidRDefault="00C97500" w:rsidP="00EE14FE">
      <w:r>
        <w:separator/>
      </w:r>
    </w:p>
  </w:footnote>
  <w:footnote w:type="continuationSeparator" w:id="0">
    <w:p w:rsidR="00C97500" w:rsidRDefault="00C97500" w:rsidP="00EE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Pr="0015359A" w:rsidRDefault="00EE14FE">
    <w:pPr>
      <w:pStyle w:val="a3"/>
      <w:jc w:val="right"/>
      <w:rPr>
        <w:sz w:val="22"/>
      </w:rPr>
    </w:pPr>
    <w:r w:rsidRPr="0015359A">
      <w:rPr>
        <w:sz w:val="22"/>
      </w:rPr>
      <w:fldChar w:fldCharType="begin"/>
    </w:r>
    <w:r w:rsidR="00533533" w:rsidRPr="0015359A">
      <w:rPr>
        <w:sz w:val="22"/>
      </w:rPr>
      <w:instrText>PAGE   \* MERGEFORMAT</w:instrText>
    </w:r>
    <w:r w:rsidRPr="0015359A">
      <w:rPr>
        <w:sz w:val="22"/>
      </w:rPr>
      <w:fldChar w:fldCharType="separate"/>
    </w:r>
    <w:r w:rsidR="0003504E">
      <w:rPr>
        <w:noProof/>
        <w:sz w:val="22"/>
      </w:rPr>
      <w:t>2</w:t>
    </w:r>
    <w:r w:rsidRPr="0015359A">
      <w:rPr>
        <w:sz w:val="22"/>
      </w:rPr>
      <w:fldChar w:fldCharType="end"/>
    </w:r>
  </w:p>
  <w:p w:rsidR="00C84CBB" w:rsidRDefault="00C975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3855"/>
    <w:multiLevelType w:val="hybridMultilevel"/>
    <w:tmpl w:val="9B20891E"/>
    <w:lvl w:ilvl="0" w:tplc="374E1F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8C168BB"/>
    <w:multiLevelType w:val="hybridMultilevel"/>
    <w:tmpl w:val="4C1E6D8A"/>
    <w:lvl w:ilvl="0" w:tplc="0000000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33"/>
    <w:rsid w:val="0003504E"/>
    <w:rsid w:val="00533533"/>
    <w:rsid w:val="00C97500"/>
    <w:rsid w:val="00EE14FE"/>
    <w:rsid w:val="00FA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533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a4">
    <w:name w:val="Верхний колонтитул Знак"/>
    <w:basedOn w:val="a0"/>
    <w:link w:val="a3"/>
    <w:rsid w:val="00533533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rsid w:val="00533533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a6">
    <w:name w:val="Нижний колонтитул Знак"/>
    <w:basedOn w:val="a0"/>
    <w:link w:val="a5"/>
    <w:rsid w:val="00533533"/>
    <w:rPr>
      <w:rFonts w:ascii="Times New Roman" w:eastAsia="MS Mincho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533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2025-04-09T08:16:00Z</dcterms:created>
  <dcterms:modified xsi:type="dcterms:W3CDTF">2025-04-11T07:32:00Z</dcterms:modified>
</cp:coreProperties>
</file>