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E8" w:rsidRPr="004F0A53" w:rsidRDefault="004E4EE8" w:rsidP="004E4EE8">
      <w:pPr>
        <w:widowControl w:val="0"/>
        <w:autoSpaceDE w:val="0"/>
        <w:autoSpaceDN w:val="0"/>
        <w:jc w:val="right"/>
        <w:rPr>
          <w:sz w:val="28"/>
          <w:szCs w:val="28"/>
        </w:rPr>
      </w:pPr>
      <w:r w:rsidRPr="004F0A53">
        <w:rPr>
          <w:sz w:val="28"/>
          <w:szCs w:val="28"/>
        </w:rPr>
        <w:t>УТВЕРЖДЕНО</w:t>
      </w:r>
    </w:p>
    <w:p w:rsidR="004E4EE8" w:rsidRPr="004F0A53" w:rsidRDefault="004E4EE8" w:rsidP="004E4EE8">
      <w:pPr>
        <w:widowControl w:val="0"/>
        <w:autoSpaceDE w:val="0"/>
        <w:autoSpaceDN w:val="0"/>
        <w:jc w:val="right"/>
        <w:rPr>
          <w:sz w:val="28"/>
          <w:szCs w:val="28"/>
        </w:rPr>
      </w:pPr>
      <w:r w:rsidRPr="004F0A53">
        <w:rPr>
          <w:sz w:val="28"/>
          <w:szCs w:val="28"/>
        </w:rPr>
        <w:t xml:space="preserve"> приказом директора</w:t>
      </w:r>
    </w:p>
    <w:p w:rsidR="004E4EE8" w:rsidRDefault="004E4EE8" w:rsidP="004E4EE8">
      <w:pPr>
        <w:widowControl w:val="0"/>
        <w:autoSpaceDE w:val="0"/>
        <w:autoSpaceDN w:val="0"/>
        <w:jc w:val="right"/>
        <w:rPr>
          <w:sz w:val="28"/>
          <w:szCs w:val="28"/>
        </w:rPr>
      </w:pPr>
      <w:r w:rsidRPr="004F0A53">
        <w:rPr>
          <w:sz w:val="28"/>
          <w:szCs w:val="28"/>
        </w:rPr>
        <w:t xml:space="preserve">                                                            </w:t>
      </w:r>
      <w:r>
        <w:rPr>
          <w:sz w:val="28"/>
          <w:szCs w:val="28"/>
        </w:rPr>
        <w:t xml:space="preserve">                             </w:t>
      </w:r>
      <w:r w:rsidRPr="004F0A53">
        <w:rPr>
          <w:sz w:val="28"/>
          <w:szCs w:val="28"/>
        </w:rPr>
        <w:t xml:space="preserve"> ГКУ НСО </w:t>
      </w:r>
      <w:r>
        <w:rPr>
          <w:sz w:val="28"/>
          <w:szCs w:val="28"/>
        </w:rPr>
        <w:t>«Центр социальной поддержки</w:t>
      </w:r>
    </w:p>
    <w:p w:rsidR="004E4EE8" w:rsidRDefault="004E4EE8" w:rsidP="004E4EE8">
      <w:pPr>
        <w:widowControl w:val="0"/>
        <w:autoSpaceDE w:val="0"/>
        <w:autoSpaceDN w:val="0"/>
        <w:jc w:val="right"/>
        <w:rPr>
          <w:sz w:val="28"/>
          <w:szCs w:val="28"/>
        </w:rPr>
      </w:pPr>
      <w:r>
        <w:rPr>
          <w:sz w:val="28"/>
          <w:szCs w:val="28"/>
        </w:rPr>
        <w:t xml:space="preserve"> населения Кыштовского района»</w:t>
      </w:r>
    </w:p>
    <w:p w:rsidR="004E4EE8" w:rsidRPr="00666478" w:rsidRDefault="004E4EE8" w:rsidP="004E4EE8">
      <w:pPr>
        <w:widowControl w:val="0"/>
        <w:autoSpaceDE w:val="0"/>
        <w:autoSpaceDN w:val="0"/>
        <w:jc w:val="right"/>
        <w:rPr>
          <w:u w:val="single"/>
        </w:rPr>
      </w:pPr>
      <w:r>
        <w:rPr>
          <w:sz w:val="28"/>
          <w:szCs w:val="28"/>
        </w:rPr>
        <w:t>от «0</w:t>
      </w:r>
      <w:r w:rsidRPr="004E4EE8">
        <w:rPr>
          <w:sz w:val="28"/>
          <w:szCs w:val="28"/>
        </w:rPr>
        <w:t>8</w:t>
      </w:r>
      <w:r>
        <w:rPr>
          <w:sz w:val="28"/>
          <w:szCs w:val="28"/>
        </w:rPr>
        <w:t>» октября 2021 г. № 70-О</w:t>
      </w:r>
      <w:r w:rsidRPr="004F0A53">
        <w:rPr>
          <w:sz w:val="28"/>
          <w:szCs w:val="28"/>
        </w:rPr>
        <w:t xml:space="preserve">                                                                      </w:t>
      </w: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Pr="00946964" w:rsidRDefault="004E4EE8" w:rsidP="004E4EE8">
      <w:pPr>
        <w:jc w:val="right"/>
      </w:pPr>
    </w:p>
    <w:p w:rsidR="004E4EE8" w:rsidRDefault="004E4EE8" w:rsidP="004E4EE8">
      <w:pPr>
        <w:jc w:val="center"/>
      </w:pPr>
    </w:p>
    <w:p w:rsidR="004E4EE8" w:rsidRDefault="004E4EE8" w:rsidP="004E4EE8">
      <w:pPr>
        <w:jc w:val="center"/>
      </w:pPr>
    </w:p>
    <w:p w:rsidR="004E4EE8" w:rsidRDefault="004E4EE8" w:rsidP="004E4EE8">
      <w:pPr>
        <w:jc w:val="center"/>
      </w:pPr>
    </w:p>
    <w:p w:rsidR="004E4EE8" w:rsidRPr="00392922" w:rsidRDefault="004E4EE8" w:rsidP="004E4EE8">
      <w:pPr>
        <w:jc w:val="center"/>
        <w:rPr>
          <w:bCs/>
          <w:sz w:val="32"/>
          <w:szCs w:val="32"/>
        </w:rPr>
      </w:pPr>
      <w:r w:rsidRPr="00392922">
        <w:rPr>
          <w:bCs/>
          <w:sz w:val="32"/>
          <w:szCs w:val="32"/>
        </w:rPr>
        <w:t xml:space="preserve">Антикоррупционная политика </w:t>
      </w:r>
    </w:p>
    <w:p w:rsidR="004E4EE8" w:rsidRPr="00392922" w:rsidRDefault="004E4EE8" w:rsidP="004E4EE8">
      <w:pPr>
        <w:jc w:val="center"/>
        <w:rPr>
          <w:bCs/>
          <w:sz w:val="32"/>
          <w:szCs w:val="32"/>
        </w:rPr>
      </w:pPr>
      <w:r w:rsidRPr="00392922">
        <w:rPr>
          <w:bCs/>
          <w:sz w:val="32"/>
          <w:szCs w:val="32"/>
        </w:rPr>
        <w:t xml:space="preserve">государственного казенного учреждения </w:t>
      </w:r>
    </w:p>
    <w:p w:rsidR="004E4EE8" w:rsidRPr="00127541" w:rsidRDefault="004E4EE8" w:rsidP="004E4EE8">
      <w:pPr>
        <w:jc w:val="center"/>
        <w:rPr>
          <w:bCs/>
          <w:sz w:val="32"/>
          <w:szCs w:val="32"/>
        </w:rPr>
      </w:pPr>
      <w:r w:rsidRPr="00127541">
        <w:rPr>
          <w:bCs/>
          <w:sz w:val="32"/>
          <w:szCs w:val="32"/>
        </w:rPr>
        <w:t xml:space="preserve">Новосибирской области </w:t>
      </w:r>
    </w:p>
    <w:p w:rsidR="004E4EE8" w:rsidRPr="00127541" w:rsidRDefault="004E4EE8" w:rsidP="004E4EE8">
      <w:pPr>
        <w:jc w:val="center"/>
        <w:rPr>
          <w:bCs/>
          <w:sz w:val="32"/>
          <w:szCs w:val="32"/>
        </w:rPr>
      </w:pPr>
      <w:r w:rsidRPr="00127541">
        <w:rPr>
          <w:bCs/>
          <w:sz w:val="32"/>
          <w:szCs w:val="32"/>
        </w:rPr>
        <w:t xml:space="preserve">«Центр социальной поддержки населения </w:t>
      </w:r>
    </w:p>
    <w:p w:rsidR="004E4EE8" w:rsidRPr="00127541" w:rsidRDefault="004E4EE8" w:rsidP="004E4EE8">
      <w:pPr>
        <w:jc w:val="center"/>
        <w:rPr>
          <w:bCs/>
          <w:i/>
          <w:iCs/>
          <w:sz w:val="32"/>
          <w:szCs w:val="32"/>
        </w:rPr>
      </w:pPr>
      <w:r w:rsidRPr="00127541">
        <w:rPr>
          <w:sz w:val="32"/>
          <w:szCs w:val="32"/>
        </w:rPr>
        <w:t>Кыштовского района</w:t>
      </w:r>
      <w:r w:rsidRPr="00127541">
        <w:rPr>
          <w:bCs/>
          <w:sz w:val="32"/>
          <w:szCs w:val="32"/>
        </w:rPr>
        <w:t>»</w:t>
      </w:r>
    </w:p>
    <w:p w:rsidR="004E4EE8" w:rsidRPr="00127541" w:rsidRDefault="004E4EE8" w:rsidP="004E4EE8">
      <w:pPr>
        <w:jc w:val="center"/>
        <w:rPr>
          <w:sz w:val="32"/>
          <w:szCs w:val="32"/>
        </w:rPr>
      </w:pPr>
    </w:p>
    <w:p w:rsidR="004E4EE8" w:rsidRPr="00946964" w:rsidRDefault="004E4EE8" w:rsidP="004E4EE8">
      <w:pPr>
        <w:jc w:val="center"/>
      </w:pPr>
    </w:p>
    <w:p w:rsidR="004E4EE8" w:rsidRPr="00946964" w:rsidRDefault="004E4EE8" w:rsidP="004E4EE8">
      <w:pPr>
        <w:jc w:val="center"/>
      </w:pPr>
    </w:p>
    <w:p w:rsidR="004E4EE8" w:rsidRPr="00946964" w:rsidRDefault="004E4EE8" w:rsidP="004E4EE8">
      <w:pPr>
        <w:jc w:val="cente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Default="004E4EE8" w:rsidP="004E4EE8">
      <w:pPr>
        <w:jc w:val="center"/>
        <w:rPr>
          <w:sz w:val="28"/>
          <w:szCs w:val="28"/>
        </w:rPr>
      </w:pPr>
    </w:p>
    <w:p w:rsidR="004E4EE8" w:rsidRPr="004F0A53" w:rsidRDefault="004E4EE8" w:rsidP="004E4EE8">
      <w:pPr>
        <w:ind w:firstLine="709"/>
        <w:jc w:val="both"/>
        <w:rPr>
          <w:sz w:val="28"/>
          <w:szCs w:val="28"/>
        </w:rPr>
      </w:pPr>
      <w:r w:rsidRPr="004F0A53">
        <w:rPr>
          <w:sz w:val="28"/>
          <w:szCs w:val="28"/>
        </w:rPr>
        <w:t>Содержание:</w:t>
      </w:r>
    </w:p>
    <w:p w:rsidR="004E4EE8" w:rsidRPr="004F0A53" w:rsidRDefault="004E4EE8" w:rsidP="004E4EE8">
      <w:pPr>
        <w:pStyle w:val="ConsPlusNormal"/>
        <w:ind w:firstLine="709"/>
        <w:jc w:val="both"/>
      </w:pPr>
    </w:p>
    <w:p w:rsidR="004E4EE8" w:rsidRPr="004F0A53" w:rsidRDefault="004E4EE8" w:rsidP="004E4EE8">
      <w:pPr>
        <w:pStyle w:val="ConsPlusNormal"/>
        <w:ind w:firstLine="709"/>
        <w:jc w:val="both"/>
      </w:pPr>
      <w:proofErr w:type="gramStart"/>
      <w:r w:rsidRPr="004F0A53">
        <w:rPr>
          <w:lang w:val="en-US"/>
        </w:rPr>
        <w:t>I</w:t>
      </w:r>
      <w:r w:rsidRPr="004F0A53">
        <w:t xml:space="preserve">. </w:t>
      </w:r>
      <w:r>
        <w:t xml:space="preserve"> </w:t>
      </w:r>
      <w:r w:rsidRPr="004F0A53">
        <w:t>Цели</w:t>
      </w:r>
      <w:proofErr w:type="gramEnd"/>
      <w:r w:rsidRPr="004F0A53">
        <w:t xml:space="preserve"> и задачи внедрения антикоррупционной политики </w:t>
      </w:r>
    </w:p>
    <w:p w:rsidR="004E4EE8" w:rsidRPr="004F0A53" w:rsidRDefault="004E4EE8" w:rsidP="004E4EE8">
      <w:pPr>
        <w:pStyle w:val="ConsPlusNormal"/>
        <w:ind w:firstLine="709"/>
        <w:jc w:val="both"/>
      </w:pPr>
      <w:r w:rsidRPr="004F0A53">
        <w:rPr>
          <w:lang w:val="en-US"/>
        </w:rPr>
        <w:t>II</w:t>
      </w:r>
      <w:r w:rsidRPr="004F0A53">
        <w:t>. Термины и определения</w:t>
      </w:r>
    </w:p>
    <w:p w:rsidR="004E4EE8" w:rsidRPr="004F0A53" w:rsidRDefault="004E4EE8" w:rsidP="004E4EE8">
      <w:pPr>
        <w:pStyle w:val="ConsPlusNormal"/>
        <w:ind w:firstLine="709"/>
        <w:jc w:val="both"/>
      </w:pPr>
      <w:r w:rsidRPr="004F0A53">
        <w:rPr>
          <w:lang w:val="en-US"/>
        </w:rPr>
        <w:t>III</w:t>
      </w:r>
      <w:r w:rsidRPr="004F0A53">
        <w:t>. Основные принципы противодействия коррупции</w:t>
      </w:r>
    </w:p>
    <w:p w:rsidR="004E4EE8" w:rsidRPr="004F0A53" w:rsidRDefault="004E4EE8" w:rsidP="004E4EE8">
      <w:pPr>
        <w:ind w:firstLine="709"/>
        <w:jc w:val="both"/>
        <w:rPr>
          <w:sz w:val="28"/>
          <w:szCs w:val="28"/>
        </w:rPr>
      </w:pPr>
      <w:r w:rsidRPr="004F0A53">
        <w:rPr>
          <w:sz w:val="28"/>
          <w:szCs w:val="28"/>
          <w:lang w:val="en-US"/>
        </w:rPr>
        <w:t>IV</w:t>
      </w:r>
      <w:r w:rsidRPr="004F0A53">
        <w:rPr>
          <w:sz w:val="28"/>
          <w:szCs w:val="28"/>
        </w:rPr>
        <w:t>. Область применения антикоррупционной политики и круг лиц, на которых распространяется ее действие</w:t>
      </w:r>
    </w:p>
    <w:p w:rsidR="004E4EE8" w:rsidRPr="004F0A53" w:rsidRDefault="004E4EE8" w:rsidP="004E4EE8">
      <w:pPr>
        <w:ind w:firstLine="709"/>
        <w:jc w:val="both"/>
        <w:rPr>
          <w:sz w:val="28"/>
          <w:szCs w:val="28"/>
        </w:rPr>
      </w:pPr>
      <w:r w:rsidRPr="004F0A53">
        <w:rPr>
          <w:sz w:val="28"/>
          <w:szCs w:val="28"/>
          <w:lang w:val="en-US"/>
        </w:rPr>
        <w:t>V</w:t>
      </w:r>
      <w:r w:rsidRPr="004F0A53">
        <w:rPr>
          <w:sz w:val="28"/>
          <w:szCs w:val="28"/>
        </w:rPr>
        <w:t>.</w:t>
      </w:r>
      <w:proofErr w:type="gramStart"/>
      <w:r w:rsidRPr="004F0A53">
        <w:rPr>
          <w:sz w:val="28"/>
          <w:szCs w:val="28"/>
          <w:lang w:val="en-US"/>
        </w:rPr>
        <w:t> </w:t>
      </w:r>
      <w:r>
        <w:rPr>
          <w:sz w:val="28"/>
          <w:szCs w:val="28"/>
        </w:rPr>
        <w:t xml:space="preserve"> </w:t>
      </w:r>
      <w:r w:rsidRPr="004F0A53">
        <w:rPr>
          <w:sz w:val="28"/>
          <w:szCs w:val="28"/>
        </w:rPr>
        <w:t>Правовые</w:t>
      </w:r>
      <w:proofErr w:type="gramEnd"/>
      <w:r w:rsidRPr="004F0A53">
        <w:rPr>
          <w:sz w:val="28"/>
          <w:szCs w:val="28"/>
        </w:rPr>
        <w:t xml:space="preserve"> основы предупреждения коррупции и борьбы с ней</w:t>
      </w:r>
    </w:p>
    <w:p w:rsidR="004E4EE8" w:rsidRPr="004F0A53" w:rsidRDefault="004E4EE8" w:rsidP="004E4EE8">
      <w:pPr>
        <w:ind w:firstLine="709"/>
        <w:jc w:val="both"/>
        <w:rPr>
          <w:sz w:val="28"/>
          <w:szCs w:val="28"/>
        </w:rPr>
      </w:pPr>
      <w:r w:rsidRPr="004F0A53">
        <w:rPr>
          <w:sz w:val="28"/>
          <w:szCs w:val="28"/>
          <w:lang w:val="en-US"/>
        </w:rPr>
        <w:t>VI</w:t>
      </w:r>
      <w:r w:rsidRPr="004F0A53">
        <w:rPr>
          <w:sz w:val="28"/>
          <w:szCs w:val="28"/>
        </w:rPr>
        <w:t>.</w:t>
      </w:r>
      <w:r w:rsidRPr="004F0A53">
        <w:rPr>
          <w:sz w:val="28"/>
          <w:szCs w:val="28"/>
          <w:lang w:val="en-US"/>
        </w:rPr>
        <w:t> </w:t>
      </w:r>
      <w:r w:rsidRPr="004F0A53">
        <w:rPr>
          <w:sz w:val="28"/>
          <w:szCs w:val="28"/>
        </w:rPr>
        <w:t>Обязанности должностного лица, ответственного за противодействие коррупции</w:t>
      </w:r>
    </w:p>
    <w:p w:rsidR="004E4EE8" w:rsidRPr="004F0A53" w:rsidRDefault="004E4EE8" w:rsidP="004E4EE8">
      <w:pPr>
        <w:ind w:firstLine="709"/>
        <w:jc w:val="both"/>
        <w:rPr>
          <w:sz w:val="28"/>
          <w:szCs w:val="28"/>
        </w:rPr>
      </w:pPr>
      <w:r w:rsidRPr="004F0A53">
        <w:rPr>
          <w:sz w:val="28"/>
          <w:szCs w:val="28"/>
          <w:lang w:val="en-US"/>
        </w:rPr>
        <w:t>VII</w:t>
      </w:r>
      <w:r w:rsidRPr="004F0A53">
        <w:rPr>
          <w:sz w:val="28"/>
          <w:szCs w:val="28"/>
        </w:rPr>
        <w:t>.</w:t>
      </w:r>
      <w:r w:rsidRPr="004F0A53">
        <w:rPr>
          <w:sz w:val="28"/>
          <w:szCs w:val="28"/>
          <w:lang w:val="en-US"/>
        </w:rPr>
        <w:t> </w:t>
      </w:r>
      <w:r w:rsidRPr="004F0A53">
        <w:rPr>
          <w:sz w:val="28"/>
          <w:szCs w:val="28"/>
        </w:rPr>
        <w:t>Недопущение составления неофициальной отчетности и использования поддельных документов</w:t>
      </w:r>
    </w:p>
    <w:p w:rsidR="004E4EE8" w:rsidRPr="004F0A53" w:rsidRDefault="004E4EE8" w:rsidP="004E4EE8">
      <w:pPr>
        <w:ind w:firstLine="709"/>
        <w:jc w:val="both"/>
        <w:rPr>
          <w:sz w:val="28"/>
          <w:szCs w:val="28"/>
        </w:rPr>
      </w:pPr>
      <w:r w:rsidRPr="004F0A53">
        <w:rPr>
          <w:sz w:val="28"/>
          <w:szCs w:val="28"/>
          <w:lang w:val="en-US"/>
        </w:rPr>
        <w:t>VIII</w:t>
      </w:r>
      <w:r w:rsidRPr="004F0A53">
        <w:rPr>
          <w:sz w:val="28"/>
          <w:szCs w:val="28"/>
        </w:rPr>
        <w:t>. Перечень реализуемых учреждением антикоррупционных мероприятий, стандартов и процедур и порядок их выполнения (применения)</w:t>
      </w:r>
    </w:p>
    <w:p w:rsidR="004E4EE8" w:rsidRPr="004F0A53" w:rsidRDefault="004E4EE8" w:rsidP="004E4EE8">
      <w:pPr>
        <w:ind w:firstLine="709"/>
        <w:jc w:val="both"/>
        <w:rPr>
          <w:sz w:val="28"/>
          <w:szCs w:val="28"/>
        </w:rPr>
      </w:pPr>
      <w:r w:rsidRPr="004F0A53">
        <w:rPr>
          <w:sz w:val="28"/>
          <w:szCs w:val="28"/>
          <w:lang w:val="en-US"/>
        </w:rPr>
        <w:t>IX</w:t>
      </w:r>
      <w:r w:rsidRPr="004F0A53">
        <w:rPr>
          <w:sz w:val="28"/>
          <w:szCs w:val="28"/>
        </w:rPr>
        <w:t>.</w:t>
      </w:r>
      <w:proofErr w:type="gramStart"/>
      <w:r w:rsidRPr="004F0A53">
        <w:rPr>
          <w:sz w:val="28"/>
          <w:szCs w:val="28"/>
        </w:rPr>
        <w:t> </w:t>
      </w:r>
      <w:r>
        <w:rPr>
          <w:sz w:val="28"/>
          <w:szCs w:val="28"/>
        </w:rPr>
        <w:t xml:space="preserve"> </w:t>
      </w:r>
      <w:r w:rsidRPr="004F0A53">
        <w:rPr>
          <w:sz w:val="28"/>
          <w:szCs w:val="28"/>
        </w:rPr>
        <w:t>Ответственность</w:t>
      </w:r>
      <w:proofErr w:type="gramEnd"/>
      <w:r w:rsidRPr="004F0A53">
        <w:rPr>
          <w:sz w:val="28"/>
          <w:szCs w:val="28"/>
        </w:rPr>
        <w:t xml:space="preserve"> работников учреждения за несоблюдение требований антикоррупционной политики</w:t>
      </w:r>
    </w:p>
    <w:p w:rsidR="004E4EE8" w:rsidRPr="004F0A53" w:rsidRDefault="004E4EE8" w:rsidP="004E4EE8">
      <w:pPr>
        <w:ind w:firstLine="709"/>
        <w:jc w:val="both"/>
        <w:rPr>
          <w:sz w:val="28"/>
          <w:szCs w:val="28"/>
        </w:rPr>
      </w:pPr>
      <w:proofErr w:type="gramStart"/>
      <w:r w:rsidRPr="004F0A53">
        <w:rPr>
          <w:sz w:val="28"/>
          <w:szCs w:val="28"/>
          <w:lang w:val="en-US"/>
        </w:rPr>
        <w:t>X</w:t>
      </w:r>
      <w:r w:rsidRPr="004F0A53">
        <w:rPr>
          <w:sz w:val="28"/>
          <w:szCs w:val="28"/>
        </w:rPr>
        <w:t>.</w:t>
      </w:r>
      <w:r>
        <w:rPr>
          <w:sz w:val="28"/>
          <w:szCs w:val="28"/>
        </w:rPr>
        <w:t xml:space="preserve"> </w:t>
      </w:r>
      <w:r w:rsidRPr="004F0A53">
        <w:rPr>
          <w:sz w:val="28"/>
          <w:szCs w:val="28"/>
        </w:rPr>
        <w:t xml:space="preserve"> Порядок</w:t>
      </w:r>
      <w:proofErr w:type="gramEnd"/>
      <w:r w:rsidRPr="004F0A53">
        <w:rPr>
          <w:sz w:val="28"/>
          <w:szCs w:val="28"/>
        </w:rPr>
        <w:t xml:space="preserve"> пересмотра антикоррупционной политики и внесения в нее изменений</w:t>
      </w:r>
    </w:p>
    <w:p w:rsidR="004E4EE8" w:rsidRPr="004F0A53" w:rsidRDefault="004E4EE8" w:rsidP="004E4EE8">
      <w:pPr>
        <w:ind w:firstLine="709"/>
        <w:jc w:val="both"/>
        <w:rPr>
          <w:sz w:val="28"/>
          <w:szCs w:val="28"/>
        </w:rPr>
      </w:pPr>
    </w:p>
    <w:p w:rsidR="004E4EE8" w:rsidRPr="004F0A53" w:rsidRDefault="004E4EE8" w:rsidP="004E4EE8">
      <w:pPr>
        <w:ind w:firstLine="709"/>
        <w:jc w:val="both"/>
        <w:rPr>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Default="004E4EE8" w:rsidP="004E4EE8">
      <w:pPr>
        <w:pStyle w:val="Default"/>
        <w:ind w:firstLine="709"/>
        <w:jc w:val="both"/>
        <w:rPr>
          <w:rFonts w:ascii="Times New Roman" w:hAnsi="Times New Roman"/>
          <w:sz w:val="28"/>
          <w:szCs w:val="28"/>
        </w:rPr>
      </w:pPr>
    </w:p>
    <w:p w:rsidR="004E4EE8" w:rsidRDefault="004E4EE8" w:rsidP="004E4EE8">
      <w:pPr>
        <w:pStyle w:val="Default"/>
        <w:ind w:firstLine="709"/>
        <w:jc w:val="both"/>
        <w:rPr>
          <w:rFonts w:ascii="Times New Roman" w:hAnsi="Times New Roman"/>
          <w:sz w:val="28"/>
          <w:szCs w:val="28"/>
        </w:rPr>
      </w:pPr>
    </w:p>
    <w:p w:rsidR="004E4EE8" w:rsidRDefault="004E4EE8" w:rsidP="004E4EE8">
      <w:pPr>
        <w:pStyle w:val="Default"/>
        <w:ind w:firstLine="709"/>
        <w:jc w:val="both"/>
        <w:rPr>
          <w:rFonts w:ascii="Times New Roman" w:hAnsi="Times New Roman"/>
          <w:sz w:val="28"/>
          <w:szCs w:val="28"/>
        </w:rPr>
      </w:pPr>
    </w:p>
    <w:p w:rsidR="004E4EE8"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sz w:val="28"/>
          <w:szCs w:val="28"/>
        </w:rPr>
      </w:pPr>
    </w:p>
    <w:p w:rsidR="004E4EE8" w:rsidRDefault="004E4EE8" w:rsidP="004E4EE8">
      <w:pPr>
        <w:pStyle w:val="Default"/>
        <w:jc w:val="both"/>
        <w:rPr>
          <w:rFonts w:ascii="Times New Roman" w:hAnsi="Times New Roman"/>
          <w:sz w:val="28"/>
          <w:szCs w:val="28"/>
        </w:rPr>
      </w:pPr>
    </w:p>
    <w:p w:rsidR="004E4EE8" w:rsidRPr="004F0A53" w:rsidRDefault="004E4EE8" w:rsidP="004E4EE8">
      <w:pPr>
        <w:pStyle w:val="Default"/>
        <w:ind w:firstLine="709"/>
        <w:jc w:val="both"/>
        <w:rPr>
          <w:rFonts w:ascii="Times New Roman" w:hAnsi="Times New Roman"/>
          <w:b/>
          <w:bCs/>
          <w:sz w:val="28"/>
          <w:szCs w:val="28"/>
        </w:rPr>
      </w:pPr>
      <w:r w:rsidRPr="004F0A53">
        <w:rPr>
          <w:rFonts w:ascii="Times New Roman" w:hAnsi="Times New Roman"/>
          <w:b/>
          <w:bCs/>
          <w:sz w:val="28"/>
          <w:szCs w:val="28"/>
          <w:lang w:val="en-US"/>
        </w:rPr>
        <w:t>I</w:t>
      </w:r>
      <w:r w:rsidRPr="004F0A53">
        <w:rPr>
          <w:rFonts w:ascii="Times New Roman" w:hAnsi="Times New Roman"/>
          <w:b/>
          <w:bCs/>
          <w:sz w:val="28"/>
          <w:szCs w:val="28"/>
        </w:rPr>
        <w:t>. Цели и задачи внедрения антикоррупционной политики</w:t>
      </w:r>
    </w:p>
    <w:p w:rsidR="004E4EE8" w:rsidRPr="004F0A53" w:rsidRDefault="004E4EE8" w:rsidP="004E4EE8">
      <w:pPr>
        <w:pStyle w:val="ConsPlusNormal"/>
        <w:ind w:firstLine="709"/>
        <w:jc w:val="both"/>
        <w:rPr>
          <w:color w:val="000000"/>
        </w:rPr>
      </w:pPr>
    </w:p>
    <w:p w:rsidR="004E4EE8" w:rsidRPr="004F0A53" w:rsidRDefault="004E4EE8" w:rsidP="004E4EE8">
      <w:pPr>
        <w:pStyle w:val="ConsPlusNormal"/>
        <w:ind w:firstLine="709"/>
        <w:jc w:val="both"/>
      </w:pPr>
      <w:r w:rsidRPr="004F0A53">
        <w:t xml:space="preserve">Настоящая антикоррупционная политика учреждения (далее – антикоррупционная политика) является базовым документом государственного казенного учреждения Новосибирской области «Центр социальной поддержки населения </w:t>
      </w:r>
      <w:r>
        <w:t>Кыштовского района</w:t>
      </w:r>
      <w:r w:rsidRPr="004F0A53">
        <w:t>» (далее - учреждение), направленным на реализацию обязанности, установленной статьей 13.3 Федерального закона от 25.12.2008 № 273-ФЗ «О противодействии коррупции», декларирует приверженность закону, определяет основные принципы, правовые и организационные основы предупреждения коррупции и борьбы с ней, обязанности должностного лица, ответственного за противодействие коррупции, разработана в соответствии с федеральным законодательством и законодательством Новосибирской области.</w:t>
      </w:r>
    </w:p>
    <w:p w:rsidR="004E4EE8" w:rsidRPr="004F0A53" w:rsidRDefault="004E4EE8" w:rsidP="004E4EE8">
      <w:pPr>
        <w:pStyle w:val="Default"/>
        <w:ind w:firstLine="709"/>
        <w:jc w:val="both"/>
        <w:rPr>
          <w:rFonts w:ascii="Times New Roman" w:hAnsi="Times New Roman"/>
          <w:sz w:val="28"/>
          <w:szCs w:val="28"/>
        </w:rPr>
      </w:pPr>
      <w:r w:rsidRPr="004F0A53">
        <w:rPr>
          <w:rFonts w:ascii="Times New Roman" w:hAnsi="Times New Roman"/>
          <w:sz w:val="28"/>
          <w:szCs w:val="28"/>
        </w:rPr>
        <w:t xml:space="preserve">Целью антикоррупционной политики является разработка и осуществление разносторонних и последовательных мер по выявлению и последующему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учреждения и его органов управления к коррупционным проявлениям. </w:t>
      </w:r>
    </w:p>
    <w:p w:rsidR="004E4EE8" w:rsidRPr="004F0A53" w:rsidRDefault="004E4EE8" w:rsidP="004E4EE8">
      <w:pPr>
        <w:pStyle w:val="Default"/>
        <w:ind w:firstLine="709"/>
        <w:jc w:val="both"/>
        <w:rPr>
          <w:rFonts w:ascii="Times New Roman" w:hAnsi="Times New Roman"/>
          <w:color w:val="auto"/>
          <w:sz w:val="28"/>
          <w:szCs w:val="28"/>
        </w:rPr>
      </w:pPr>
      <w:r w:rsidRPr="004F0A53">
        <w:rPr>
          <w:rFonts w:ascii="Times New Roman" w:hAnsi="Times New Roman"/>
          <w:color w:val="auto"/>
          <w:sz w:val="28"/>
          <w:szCs w:val="28"/>
        </w:rPr>
        <w:t xml:space="preserve">Задачами антикоррупционной политики являются: </w:t>
      </w:r>
    </w:p>
    <w:p w:rsidR="004E4EE8" w:rsidRPr="004F0A53" w:rsidRDefault="004E4EE8" w:rsidP="004E4EE8">
      <w:pPr>
        <w:pStyle w:val="Default"/>
        <w:tabs>
          <w:tab w:val="left" w:pos="0"/>
        </w:tabs>
        <w:ind w:firstLine="709"/>
        <w:jc w:val="both"/>
        <w:rPr>
          <w:rFonts w:ascii="Times New Roman" w:hAnsi="Times New Roman"/>
          <w:color w:val="auto"/>
          <w:sz w:val="28"/>
          <w:szCs w:val="28"/>
        </w:rPr>
      </w:pPr>
      <w:r w:rsidRPr="004F0A53">
        <w:rPr>
          <w:rFonts w:ascii="Times New Roman" w:hAnsi="Times New Roman"/>
          <w:color w:val="auto"/>
          <w:sz w:val="28"/>
          <w:szCs w:val="28"/>
        </w:rPr>
        <w:t>-</w:t>
      </w:r>
      <w:r>
        <w:rPr>
          <w:rFonts w:ascii="Times New Roman" w:hAnsi="Times New Roman"/>
          <w:color w:val="auto"/>
          <w:sz w:val="28"/>
          <w:szCs w:val="28"/>
        </w:rPr>
        <w:t xml:space="preserve"> </w:t>
      </w:r>
      <w:r w:rsidRPr="004F0A53">
        <w:rPr>
          <w:rFonts w:ascii="Times New Roman" w:hAnsi="Times New Roman"/>
          <w:color w:val="auto"/>
          <w:sz w:val="28"/>
          <w:szCs w:val="28"/>
        </w:rPr>
        <w:t xml:space="preserve">формирование у сотрудников, контрагентов учреждения и иных взаимодействующих с учреждением лиц единообразного понимания позиции учреждения о неприятии коррупции в любых формах и проявлениях; </w:t>
      </w:r>
    </w:p>
    <w:p w:rsidR="004E4EE8" w:rsidRPr="004F0A53" w:rsidRDefault="004E4EE8" w:rsidP="004E4EE8">
      <w:pPr>
        <w:pStyle w:val="Default"/>
        <w:tabs>
          <w:tab w:val="left" w:pos="0"/>
        </w:tabs>
        <w:ind w:firstLine="709"/>
        <w:jc w:val="both"/>
        <w:rPr>
          <w:rFonts w:ascii="Times New Roman" w:hAnsi="Times New Roman"/>
          <w:color w:val="auto"/>
          <w:sz w:val="28"/>
          <w:szCs w:val="28"/>
        </w:rPr>
      </w:pPr>
      <w:r w:rsidRPr="004F0A53">
        <w:rPr>
          <w:rFonts w:ascii="Times New Roman" w:hAnsi="Times New Roman"/>
          <w:color w:val="auto"/>
          <w:sz w:val="28"/>
          <w:szCs w:val="28"/>
        </w:rPr>
        <w:t>-</w:t>
      </w:r>
      <w:r>
        <w:rPr>
          <w:rFonts w:ascii="Times New Roman" w:hAnsi="Times New Roman"/>
          <w:color w:val="auto"/>
          <w:sz w:val="28"/>
          <w:szCs w:val="28"/>
        </w:rPr>
        <w:t xml:space="preserve"> </w:t>
      </w:r>
      <w:r w:rsidRPr="004F0A53">
        <w:rPr>
          <w:rFonts w:ascii="Times New Roman" w:hAnsi="Times New Roman"/>
          <w:color w:val="auto"/>
          <w:sz w:val="28"/>
          <w:szCs w:val="28"/>
        </w:rPr>
        <w:t xml:space="preserve">минимизация риска вовлечения учреждения и его сотрудников, независимо от занимаемой должности, в коррупционную деятельность; </w:t>
      </w:r>
    </w:p>
    <w:p w:rsidR="004E4EE8" w:rsidRPr="004F0A53" w:rsidRDefault="004E4EE8" w:rsidP="004E4EE8">
      <w:pPr>
        <w:pStyle w:val="Default"/>
        <w:tabs>
          <w:tab w:val="left" w:pos="0"/>
        </w:tabs>
        <w:ind w:firstLine="709"/>
        <w:jc w:val="both"/>
        <w:rPr>
          <w:rFonts w:ascii="Times New Roman" w:hAnsi="Times New Roman"/>
          <w:color w:val="C00000"/>
          <w:sz w:val="28"/>
          <w:szCs w:val="28"/>
        </w:rPr>
      </w:pPr>
      <w:r w:rsidRPr="004F0A53">
        <w:rPr>
          <w:rFonts w:ascii="Times New Roman" w:hAnsi="Times New Roman"/>
          <w:color w:val="auto"/>
          <w:sz w:val="28"/>
          <w:szCs w:val="28"/>
        </w:rPr>
        <w:t>-</w:t>
      </w:r>
      <w:r>
        <w:rPr>
          <w:rFonts w:ascii="Times New Roman" w:hAnsi="Times New Roman"/>
          <w:color w:val="auto"/>
          <w:sz w:val="28"/>
          <w:szCs w:val="28"/>
        </w:rPr>
        <w:t xml:space="preserve"> </w:t>
      </w:r>
      <w:r w:rsidRPr="004F0A53">
        <w:rPr>
          <w:rFonts w:ascii="Times New Roman" w:hAnsi="Times New Roman"/>
          <w:color w:val="auto"/>
          <w:sz w:val="28"/>
          <w:szCs w:val="28"/>
        </w:rPr>
        <w:t xml:space="preserve">предупреждение коррупционных проявлений и обеспечение ответственности за коррупционные проявления; </w:t>
      </w:r>
    </w:p>
    <w:p w:rsidR="004E4EE8" w:rsidRPr="004F0A53" w:rsidRDefault="004E4EE8" w:rsidP="004E4EE8">
      <w:pPr>
        <w:pStyle w:val="Default"/>
        <w:tabs>
          <w:tab w:val="left" w:pos="0"/>
        </w:tabs>
        <w:ind w:firstLine="709"/>
        <w:jc w:val="both"/>
        <w:rPr>
          <w:rFonts w:ascii="Times New Roman" w:hAnsi="Times New Roman"/>
          <w:color w:val="C00000"/>
          <w:sz w:val="28"/>
          <w:szCs w:val="28"/>
        </w:rPr>
      </w:pPr>
      <w:r w:rsidRPr="004F0A53">
        <w:rPr>
          <w:rFonts w:ascii="Times New Roman" w:hAnsi="Times New Roman"/>
          <w:color w:val="auto"/>
          <w:sz w:val="28"/>
          <w:szCs w:val="28"/>
        </w:rPr>
        <w:t>-</w:t>
      </w:r>
      <w:r>
        <w:rPr>
          <w:rFonts w:ascii="Times New Roman" w:hAnsi="Times New Roman"/>
          <w:color w:val="auto"/>
          <w:sz w:val="28"/>
          <w:szCs w:val="28"/>
        </w:rPr>
        <w:t xml:space="preserve"> </w:t>
      </w:r>
      <w:r w:rsidRPr="004F0A53">
        <w:rPr>
          <w:rFonts w:ascii="Times New Roman" w:hAnsi="Times New Roman"/>
          <w:color w:val="auto"/>
          <w:sz w:val="28"/>
          <w:szCs w:val="28"/>
        </w:rPr>
        <w:t xml:space="preserve">установление обязанности сотрудников учреждения знать и соблюдать принципы и требования настоящей антикоррупционной политики, ключевые нормы антикоррупционного законодательства, а также процедуры по предотвращению коррупции; </w:t>
      </w:r>
    </w:p>
    <w:p w:rsidR="004E4EE8" w:rsidRPr="004F0A53" w:rsidRDefault="004E4EE8" w:rsidP="004E4EE8">
      <w:pPr>
        <w:pStyle w:val="Default"/>
        <w:tabs>
          <w:tab w:val="left" w:pos="0"/>
        </w:tabs>
        <w:ind w:firstLine="709"/>
        <w:jc w:val="both"/>
        <w:rPr>
          <w:rFonts w:ascii="Times New Roman" w:hAnsi="Times New Roman"/>
          <w:color w:val="C00000"/>
          <w:sz w:val="28"/>
          <w:szCs w:val="28"/>
        </w:rPr>
      </w:pPr>
      <w:r w:rsidRPr="004F0A53">
        <w:rPr>
          <w:rFonts w:ascii="Times New Roman" w:hAnsi="Times New Roman"/>
          <w:color w:val="auto"/>
          <w:sz w:val="28"/>
          <w:szCs w:val="28"/>
        </w:rPr>
        <w:t>-</w:t>
      </w:r>
      <w:r>
        <w:rPr>
          <w:rFonts w:ascii="Times New Roman" w:hAnsi="Times New Roman"/>
          <w:color w:val="auto"/>
          <w:sz w:val="28"/>
          <w:szCs w:val="28"/>
        </w:rPr>
        <w:t xml:space="preserve"> </w:t>
      </w:r>
      <w:r w:rsidRPr="004F0A53">
        <w:rPr>
          <w:rFonts w:ascii="Times New Roman" w:hAnsi="Times New Roman"/>
          <w:color w:val="auto"/>
          <w:sz w:val="28"/>
          <w:szCs w:val="28"/>
        </w:rPr>
        <w:t xml:space="preserve">минимизация и (или) ликвидация последствий коррупционных проявлений, возмещение вреда, причиненного коррупционными проявлениями. </w:t>
      </w:r>
    </w:p>
    <w:p w:rsidR="004E4EE8" w:rsidRPr="004F0A53" w:rsidRDefault="004E4EE8" w:rsidP="004E4EE8">
      <w:pPr>
        <w:ind w:firstLine="709"/>
        <w:jc w:val="both"/>
        <w:rPr>
          <w:sz w:val="28"/>
          <w:szCs w:val="28"/>
        </w:rPr>
      </w:pPr>
    </w:p>
    <w:p w:rsidR="004E4EE8" w:rsidRDefault="004E4EE8" w:rsidP="004E4EE8">
      <w:pPr>
        <w:pStyle w:val="ConsPlusNormal"/>
        <w:ind w:firstLine="709"/>
        <w:jc w:val="both"/>
        <w:outlineLvl w:val="0"/>
        <w:rPr>
          <w:b/>
        </w:rPr>
      </w:pPr>
      <w:r w:rsidRPr="00FB40E9">
        <w:rPr>
          <w:b/>
          <w:lang w:val="en-US"/>
        </w:rPr>
        <w:t>II</w:t>
      </w:r>
      <w:r w:rsidRPr="00FB40E9">
        <w:rPr>
          <w:b/>
        </w:rPr>
        <w:t>. Термины и определения</w:t>
      </w:r>
    </w:p>
    <w:p w:rsidR="004E4EE8" w:rsidRPr="00FB40E9" w:rsidRDefault="004E4EE8" w:rsidP="004E4EE8">
      <w:pPr>
        <w:pStyle w:val="ConsPlusNormal"/>
        <w:ind w:firstLine="709"/>
        <w:jc w:val="both"/>
        <w:outlineLvl w:val="0"/>
        <w:rPr>
          <w:b/>
          <w:bCs/>
        </w:rPr>
      </w:pPr>
    </w:p>
    <w:p w:rsidR="004E4EE8" w:rsidRDefault="004E4EE8" w:rsidP="004E4EE8">
      <w:pPr>
        <w:pStyle w:val="ConsPlusNormal"/>
        <w:tabs>
          <w:tab w:val="left" w:pos="0"/>
        </w:tabs>
        <w:ind w:firstLine="709"/>
        <w:jc w:val="both"/>
      </w:pPr>
      <w:r w:rsidRPr="004F0A53">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4F0A53">
        <w:lastRenderedPageBreak/>
        <w:t xml:space="preserve">положения вопреки законным интересам общества и </w:t>
      </w:r>
      <w:r>
        <w:t>государ</w:t>
      </w:r>
      <w:r w:rsidRPr="004F0A53">
        <w:t xml:space="preserve">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4E4EE8" w:rsidRPr="004F0A53" w:rsidRDefault="004E4EE8" w:rsidP="004E4EE8">
      <w:pPr>
        <w:autoSpaceDE w:val="0"/>
        <w:autoSpaceDN w:val="0"/>
        <w:adjustRightInd w:val="0"/>
        <w:ind w:firstLine="709"/>
        <w:jc w:val="both"/>
        <w:rPr>
          <w:sz w:val="28"/>
          <w:szCs w:val="28"/>
        </w:rPr>
      </w:pPr>
      <w:r w:rsidRPr="004F0A53">
        <w:rPr>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4EE8" w:rsidRPr="004F0A53" w:rsidRDefault="004E4EE8" w:rsidP="004E4EE8">
      <w:pPr>
        <w:autoSpaceDE w:val="0"/>
        <w:autoSpaceDN w:val="0"/>
        <w:adjustRightInd w:val="0"/>
        <w:ind w:firstLine="709"/>
        <w:jc w:val="both"/>
        <w:rPr>
          <w:sz w:val="28"/>
          <w:szCs w:val="28"/>
        </w:rPr>
      </w:pPr>
      <w:r w:rsidRPr="004F0A53">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4E4EE8" w:rsidRPr="004F0A53" w:rsidRDefault="004E4EE8" w:rsidP="004E4EE8">
      <w:pPr>
        <w:autoSpaceDE w:val="0"/>
        <w:autoSpaceDN w:val="0"/>
        <w:adjustRightInd w:val="0"/>
        <w:ind w:firstLine="709"/>
        <w:jc w:val="both"/>
        <w:rPr>
          <w:sz w:val="28"/>
          <w:szCs w:val="28"/>
        </w:rPr>
      </w:pPr>
      <w:r w:rsidRPr="004F0A53">
        <w:rPr>
          <w:sz w:val="28"/>
          <w:szCs w:val="28"/>
        </w:rPr>
        <w:t>б) по выявлению, предупреждению, пресечению, раскрытию и расследованию коррупционных правонарушений (борьба с коррупцией);</w:t>
      </w:r>
    </w:p>
    <w:p w:rsidR="004E4EE8" w:rsidRPr="004F0A53" w:rsidRDefault="004E4EE8" w:rsidP="004E4EE8">
      <w:pPr>
        <w:autoSpaceDE w:val="0"/>
        <w:autoSpaceDN w:val="0"/>
        <w:adjustRightInd w:val="0"/>
        <w:ind w:firstLine="709"/>
        <w:jc w:val="both"/>
        <w:rPr>
          <w:sz w:val="28"/>
          <w:szCs w:val="28"/>
        </w:rPr>
      </w:pPr>
      <w:r w:rsidRPr="004F0A53">
        <w:rPr>
          <w:sz w:val="28"/>
          <w:szCs w:val="28"/>
        </w:rPr>
        <w:t>в) по минимизации и (или) ликвидации последствий коррупционных правонарушений.</w:t>
      </w:r>
    </w:p>
    <w:p w:rsidR="004E4EE8" w:rsidRPr="004F0A53" w:rsidRDefault="004E4EE8" w:rsidP="004E4EE8">
      <w:pPr>
        <w:autoSpaceDE w:val="0"/>
        <w:autoSpaceDN w:val="0"/>
        <w:adjustRightInd w:val="0"/>
        <w:ind w:firstLine="709"/>
        <w:jc w:val="both"/>
        <w:rPr>
          <w:sz w:val="28"/>
          <w:szCs w:val="28"/>
        </w:rPr>
      </w:pPr>
      <w:r w:rsidRPr="004F0A53">
        <w:rPr>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Контрагент - любое российское или иностранное </w:t>
      </w:r>
      <w:proofErr w:type="gramStart"/>
      <w:r w:rsidRPr="004F0A53">
        <w:rPr>
          <w:sz w:val="28"/>
          <w:szCs w:val="28"/>
        </w:rPr>
        <w:t>юридическое</w:t>
      </w:r>
      <w:proofErr w:type="gramEnd"/>
      <w:r w:rsidRPr="004F0A53">
        <w:rPr>
          <w:sz w:val="28"/>
          <w:szCs w:val="28"/>
        </w:rPr>
        <w:t xml:space="preserve"> или физическое лицо, с которым организация вступает в договорные отношения, за исключением трудовых отношений.</w:t>
      </w:r>
    </w:p>
    <w:p w:rsidR="004E4EE8" w:rsidRPr="004F0A53" w:rsidRDefault="004E4EE8" w:rsidP="004E4EE8">
      <w:pPr>
        <w:autoSpaceDE w:val="0"/>
        <w:autoSpaceDN w:val="0"/>
        <w:adjustRightInd w:val="0"/>
        <w:ind w:firstLine="709"/>
        <w:jc w:val="both"/>
        <w:rPr>
          <w:sz w:val="28"/>
          <w:szCs w:val="28"/>
        </w:rPr>
      </w:pPr>
      <w:r w:rsidRPr="004F0A53">
        <w:rPr>
          <w:sz w:val="28"/>
          <w:szCs w:val="28"/>
        </w:rPr>
        <w:t>Взятка</w:t>
      </w:r>
      <w:r>
        <w:rPr>
          <w:sz w:val="28"/>
          <w:szCs w:val="28"/>
        </w:rPr>
        <w:t xml:space="preserve"> </w:t>
      </w:r>
      <w:r w:rsidRPr="004F0A53">
        <w:rPr>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E4EE8" w:rsidRPr="004F0A53" w:rsidRDefault="004E4EE8" w:rsidP="004E4EE8">
      <w:pPr>
        <w:pStyle w:val="ConsPlusNormal"/>
        <w:tabs>
          <w:tab w:val="left" w:pos="0"/>
        </w:tabs>
        <w:ind w:firstLine="709"/>
        <w:jc w:val="both"/>
      </w:pPr>
      <w:r w:rsidRPr="004F0A53">
        <w:t>Коммерческий подкуп</w:t>
      </w:r>
      <w:r>
        <w:t xml:space="preserve"> </w:t>
      </w:r>
      <w:r w:rsidRPr="004F0A53">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4E4EE8" w:rsidRPr="004F0A53" w:rsidRDefault="004E4EE8" w:rsidP="004E4EE8">
      <w:pPr>
        <w:ind w:firstLine="709"/>
        <w:jc w:val="both"/>
        <w:rPr>
          <w:sz w:val="28"/>
          <w:szCs w:val="28"/>
        </w:rPr>
      </w:pPr>
      <w:r w:rsidRPr="004F0A53">
        <w:rPr>
          <w:sz w:val="28"/>
          <w:szCs w:val="28"/>
        </w:rPr>
        <w:tab/>
      </w:r>
    </w:p>
    <w:p w:rsidR="004E4EE8" w:rsidRPr="004F0A53" w:rsidRDefault="004E4EE8" w:rsidP="004E4EE8">
      <w:pPr>
        <w:ind w:firstLine="709"/>
        <w:jc w:val="both"/>
        <w:rPr>
          <w:b/>
          <w:bCs/>
          <w:sz w:val="28"/>
          <w:szCs w:val="28"/>
        </w:rPr>
      </w:pPr>
      <w:r w:rsidRPr="004F0A53">
        <w:rPr>
          <w:b/>
          <w:bCs/>
          <w:sz w:val="28"/>
          <w:szCs w:val="28"/>
          <w:lang w:val="en-US"/>
        </w:rPr>
        <w:t>III</w:t>
      </w:r>
      <w:r w:rsidRPr="004F0A53">
        <w:rPr>
          <w:b/>
          <w:bCs/>
          <w:sz w:val="28"/>
          <w:szCs w:val="28"/>
        </w:rPr>
        <w:t>. Основные принципы противодействия коррупции</w:t>
      </w:r>
    </w:p>
    <w:p w:rsidR="004E4EE8" w:rsidRPr="004F0A53" w:rsidRDefault="004E4EE8" w:rsidP="004E4EE8">
      <w:pPr>
        <w:ind w:firstLine="709"/>
        <w:jc w:val="both"/>
        <w:rPr>
          <w:sz w:val="28"/>
          <w:szCs w:val="28"/>
        </w:rPr>
      </w:pPr>
    </w:p>
    <w:p w:rsidR="004E4EE8" w:rsidRPr="004F0A53" w:rsidRDefault="004E4EE8" w:rsidP="004E4EE8">
      <w:pPr>
        <w:pStyle w:val="ConsPlusNormal"/>
        <w:ind w:firstLine="709"/>
        <w:jc w:val="both"/>
      </w:pPr>
      <w:r w:rsidRPr="004F0A53">
        <w:lastRenderedPageBreak/>
        <w:t>Система мер по противодействию коррупции в учреждении основывается на следующих ключевых принципах:</w:t>
      </w:r>
    </w:p>
    <w:p w:rsidR="004E4EE8" w:rsidRPr="004F0A53" w:rsidRDefault="004E4EE8" w:rsidP="004E4EE8">
      <w:pPr>
        <w:pStyle w:val="ConsPlusNormal"/>
        <w:ind w:firstLine="709"/>
        <w:jc w:val="both"/>
      </w:pPr>
      <w:r w:rsidRPr="004F0A53">
        <w:t>1. Принцип соответствия антикоррупционной политики учреждения действующему законодательству и общепринятым нормам.</w:t>
      </w:r>
    </w:p>
    <w:p w:rsidR="004E4EE8" w:rsidRPr="004F0A53" w:rsidRDefault="004E4EE8" w:rsidP="004E4EE8">
      <w:pPr>
        <w:pStyle w:val="ConsPlusNormal"/>
        <w:ind w:firstLine="709"/>
        <w:jc w:val="both"/>
      </w:pPr>
      <w:r w:rsidRPr="004F0A53">
        <w:t xml:space="preserve">Соответствие реализуемых антикоррупционных мероприятий </w:t>
      </w:r>
      <w:hyperlink r:id="rId5" w:history="1">
        <w:r w:rsidRPr="004F0A53">
          <w:t>Конституции</w:t>
        </w:r>
      </w:hyperlink>
      <w:r w:rsidRPr="004F0A53">
        <w:t xml:space="preserve"> Российской Федерации, заключенным Российской Федерацией международным договорам, федеральному законодательству и законодательству Новосибирской области, локальным актам, принятым в учреждении.</w:t>
      </w:r>
    </w:p>
    <w:p w:rsidR="004E4EE8" w:rsidRPr="004F0A53" w:rsidRDefault="004E4EE8" w:rsidP="004E4EE8">
      <w:pPr>
        <w:pStyle w:val="ConsPlusNormal"/>
        <w:ind w:firstLine="709"/>
        <w:jc w:val="both"/>
      </w:pPr>
      <w:r w:rsidRPr="004F0A53">
        <w:t>2. Принцип личного примера руководства.</w:t>
      </w:r>
    </w:p>
    <w:p w:rsidR="004E4EE8" w:rsidRPr="004F0A53" w:rsidRDefault="004E4EE8" w:rsidP="004E4EE8">
      <w:pPr>
        <w:pStyle w:val="ConsPlusNormal"/>
        <w:ind w:firstLine="709"/>
        <w:jc w:val="both"/>
      </w:pPr>
      <w:r w:rsidRPr="004F0A53">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4E4EE8" w:rsidRPr="004F0A53" w:rsidRDefault="004E4EE8" w:rsidP="004E4EE8">
      <w:pPr>
        <w:pStyle w:val="ConsPlusNormal"/>
        <w:ind w:firstLine="709"/>
        <w:jc w:val="both"/>
      </w:pPr>
      <w:r w:rsidRPr="004F0A53">
        <w:t>3. Принцип вовлеченности работников.</w:t>
      </w:r>
    </w:p>
    <w:p w:rsidR="004E4EE8" w:rsidRPr="004F0A53" w:rsidRDefault="004E4EE8" w:rsidP="004E4EE8">
      <w:pPr>
        <w:pStyle w:val="ConsPlusNormal"/>
        <w:ind w:firstLine="709"/>
        <w:jc w:val="both"/>
      </w:pPr>
      <w:r w:rsidRPr="004F0A53">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E4EE8" w:rsidRPr="004F0A53" w:rsidRDefault="004E4EE8" w:rsidP="004E4EE8">
      <w:pPr>
        <w:pStyle w:val="ConsPlusNormal"/>
        <w:ind w:firstLine="709"/>
        <w:jc w:val="both"/>
      </w:pPr>
      <w:r w:rsidRPr="004F0A53">
        <w:t>4. Принцип соразмерности антикоррупционных процедур риску коррупции.</w:t>
      </w:r>
    </w:p>
    <w:p w:rsidR="004E4EE8" w:rsidRPr="004F0A53" w:rsidRDefault="004E4EE8" w:rsidP="004E4EE8">
      <w:pPr>
        <w:pStyle w:val="ConsPlusNormal"/>
        <w:ind w:firstLine="709"/>
        <w:jc w:val="both"/>
      </w:pPr>
      <w:r w:rsidRPr="004F0A53">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4E4EE8" w:rsidRPr="004F0A53" w:rsidRDefault="004E4EE8" w:rsidP="004E4EE8">
      <w:pPr>
        <w:pStyle w:val="ConsPlusNormal"/>
        <w:ind w:firstLine="709"/>
        <w:jc w:val="both"/>
      </w:pPr>
      <w:r w:rsidRPr="004F0A53">
        <w:t>5. Принцип эффективности антикоррупционных процедур.</w:t>
      </w:r>
    </w:p>
    <w:p w:rsidR="004E4EE8" w:rsidRPr="004F0A53" w:rsidRDefault="004E4EE8" w:rsidP="004E4EE8">
      <w:pPr>
        <w:pStyle w:val="ConsPlusNormal"/>
        <w:ind w:firstLine="709"/>
        <w:jc w:val="both"/>
      </w:pPr>
      <w:r w:rsidRPr="004F0A53">
        <w:t xml:space="preserve">Применение в учреждении таких антикоррупционных мероприятий, которые являются </w:t>
      </w:r>
      <w:proofErr w:type="spellStart"/>
      <w:r w:rsidRPr="004F0A53">
        <w:t>малозатратными</w:t>
      </w:r>
      <w:proofErr w:type="spellEnd"/>
      <w:r w:rsidRPr="004F0A53">
        <w:t>, обеспечивают простоту реализации и приносят значимый результат.</w:t>
      </w:r>
    </w:p>
    <w:p w:rsidR="004E4EE8" w:rsidRPr="004F0A53" w:rsidRDefault="004E4EE8" w:rsidP="004E4EE8">
      <w:pPr>
        <w:pStyle w:val="ConsPlusNormal"/>
        <w:ind w:firstLine="709"/>
        <w:jc w:val="both"/>
      </w:pPr>
      <w:r w:rsidRPr="004F0A53">
        <w:t>6. Принцип ответственности и неотвратимости наказания.</w:t>
      </w:r>
    </w:p>
    <w:p w:rsidR="004E4EE8" w:rsidRPr="004F0A53" w:rsidRDefault="004E4EE8" w:rsidP="004E4EE8">
      <w:pPr>
        <w:pStyle w:val="ConsPlusNormal"/>
        <w:ind w:firstLine="709"/>
        <w:jc w:val="both"/>
      </w:pPr>
      <w:r w:rsidRPr="004F0A53">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4E4EE8" w:rsidRPr="004F0A53" w:rsidRDefault="004E4EE8" w:rsidP="004E4EE8">
      <w:pPr>
        <w:pStyle w:val="ConsPlusNormal"/>
        <w:ind w:firstLine="709"/>
        <w:jc w:val="both"/>
      </w:pPr>
      <w:r w:rsidRPr="004F0A53">
        <w:t>7. Принцип открытости деятельности.</w:t>
      </w:r>
    </w:p>
    <w:p w:rsidR="004E4EE8" w:rsidRPr="004F0A53" w:rsidRDefault="004E4EE8" w:rsidP="004E4EE8">
      <w:pPr>
        <w:pStyle w:val="ConsPlusNormal"/>
        <w:ind w:firstLine="709"/>
        <w:jc w:val="both"/>
      </w:pPr>
      <w:r w:rsidRPr="004F0A53">
        <w:t>Информирование контрагентов, партнеров и общественности о принятых в учреждении антикоррупционных стандартах ведения деятельности.</w:t>
      </w:r>
    </w:p>
    <w:p w:rsidR="004E4EE8" w:rsidRPr="004F0A53" w:rsidRDefault="004E4EE8" w:rsidP="004E4EE8">
      <w:pPr>
        <w:pStyle w:val="ConsPlusNormal"/>
        <w:ind w:firstLine="709"/>
        <w:jc w:val="both"/>
      </w:pPr>
      <w:r w:rsidRPr="004F0A53">
        <w:t>8. Принцип постоянного контроля и регулярного мониторинга.</w:t>
      </w:r>
    </w:p>
    <w:p w:rsidR="004E4EE8" w:rsidRPr="004F0A53" w:rsidRDefault="004E4EE8" w:rsidP="004E4EE8">
      <w:pPr>
        <w:pStyle w:val="ConsPlusNormal"/>
        <w:ind w:firstLine="709"/>
        <w:jc w:val="both"/>
      </w:pPr>
      <w:r w:rsidRPr="004F0A53">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E4EE8" w:rsidRPr="004F0A53" w:rsidRDefault="004E4EE8" w:rsidP="004E4EE8">
      <w:pPr>
        <w:ind w:firstLine="709"/>
        <w:jc w:val="both"/>
        <w:rPr>
          <w:sz w:val="28"/>
          <w:szCs w:val="28"/>
        </w:rPr>
      </w:pPr>
    </w:p>
    <w:p w:rsidR="004E4EE8" w:rsidRPr="004F0A53" w:rsidRDefault="004E4EE8" w:rsidP="004E4EE8">
      <w:pPr>
        <w:pStyle w:val="ConsPlusNormal"/>
        <w:ind w:firstLine="709"/>
        <w:jc w:val="both"/>
        <w:outlineLvl w:val="0"/>
        <w:rPr>
          <w:b/>
          <w:bCs/>
        </w:rPr>
      </w:pPr>
      <w:r w:rsidRPr="004F0A53">
        <w:rPr>
          <w:b/>
          <w:bCs/>
          <w:lang w:val="en-US"/>
        </w:rPr>
        <w:t>IV</w:t>
      </w:r>
      <w:r w:rsidRPr="004F0A53">
        <w:rPr>
          <w:b/>
          <w:bCs/>
        </w:rPr>
        <w:t>. Область применения антикоррупционной политики и круг лиц, на которых распространяется ее действие</w:t>
      </w:r>
    </w:p>
    <w:p w:rsidR="004E4EE8" w:rsidRPr="004F0A53" w:rsidRDefault="004E4EE8" w:rsidP="004E4EE8">
      <w:pPr>
        <w:autoSpaceDE w:val="0"/>
        <w:autoSpaceDN w:val="0"/>
        <w:adjustRightInd w:val="0"/>
        <w:ind w:firstLine="709"/>
        <w:jc w:val="both"/>
        <w:rPr>
          <w:sz w:val="28"/>
          <w:szCs w:val="28"/>
        </w:rPr>
      </w:pPr>
    </w:p>
    <w:p w:rsidR="004E4EE8" w:rsidRPr="004F0A53" w:rsidRDefault="004E4EE8" w:rsidP="004E4EE8">
      <w:pPr>
        <w:autoSpaceDE w:val="0"/>
        <w:autoSpaceDN w:val="0"/>
        <w:adjustRightInd w:val="0"/>
        <w:ind w:firstLine="709"/>
        <w:jc w:val="both"/>
        <w:rPr>
          <w:sz w:val="28"/>
          <w:szCs w:val="28"/>
        </w:rPr>
      </w:pPr>
      <w:r w:rsidRPr="004F0A53">
        <w:rPr>
          <w:sz w:val="28"/>
          <w:szCs w:val="28"/>
        </w:rPr>
        <w:lastRenderedPageBreak/>
        <w:t xml:space="preserve">Действие антикоррупционной политики распространяется на руководителя учреждения и всех работников </w:t>
      </w:r>
      <w:proofErr w:type="gramStart"/>
      <w:r w:rsidRPr="004F0A53">
        <w:rPr>
          <w:sz w:val="28"/>
          <w:szCs w:val="28"/>
        </w:rPr>
        <w:t>учреждения  вне</w:t>
      </w:r>
      <w:proofErr w:type="gramEnd"/>
      <w:r w:rsidRPr="004F0A53">
        <w:rPr>
          <w:sz w:val="28"/>
          <w:szCs w:val="28"/>
        </w:rPr>
        <w:t xml:space="preserve"> зависимости от занимаемой должности и выполняемых функций. </w:t>
      </w:r>
    </w:p>
    <w:p w:rsidR="004E4EE8" w:rsidRPr="004F0A53" w:rsidRDefault="004E4EE8" w:rsidP="004E4EE8">
      <w:pPr>
        <w:autoSpaceDE w:val="0"/>
        <w:autoSpaceDN w:val="0"/>
        <w:adjustRightInd w:val="0"/>
        <w:ind w:firstLine="709"/>
        <w:jc w:val="both"/>
        <w:rPr>
          <w:sz w:val="28"/>
          <w:szCs w:val="28"/>
          <w:highlight w:val="yellow"/>
        </w:rPr>
      </w:pPr>
      <w:r w:rsidRPr="004F0A53">
        <w:rPr>
          <w:sz w:val="28"/>
          <w:szCs w:val="28"/>
        </w:rPr>
        <w:t xml:space="preserve">Действие антикоррупционной политики распространяется на контрагентов, партнеров и общественность, которые информируются учреждением посредством размещения информации на официальном сайте учреждения о принятых в учреждении антикоррупционных стандартах ведения деятельности учреждения, в том </w:t>
      </w:r>
      <w:proofErr w:type="gramStart"/>
      <w:r w:rsidRPr="004F0A53">
        <w:rPr>
          <w:sz w:val="28"/>
          <w:szCs w:val="28"/>
        </w:rPr>
        <w:t>числе  путем</w:t>
      </w:r>
      <w:proofErr w:type="gramEnd"/>
      <w:r w:rsidRPr="004F0A53">
        <w:rPr>
          <w:sz w:val="28"/>
          <w:szCs w:val="28"/>
        </w:rPr>
        <w:t xml:space="preserve"> закрепления соответствующих положений в договорах, заключаемых учреждением с контрагентами.</w:t>
      </w:r>
    </w:p>
    <w:p w:rsidR="004E4EE8" w:rsidRPr="004F0A53" w:rsidRDefault="004E4EE8" w:rsidP="004E4EE8">
      <w:pPr>
        <w:pStyle w:val="Default"/>
        <w:ind w:firstLine="709"/>
        <w:jc w:val="both"/>
        <w:rPr>
          <w:rFonts w:ascii="Times New Roman" w:hAnsi="Times New Roman"/>
          <w:color w:val="auto"/>
          <w:sz w:val="28"/>
          <w:szCs w:val="28"/>
        </w:rPr>
      </w:pPr>
      <w:r w:rsidRPr="004F0A53">
        <w:rPr>
          <w:rFonts w:ascii="Times New Roman" w:hAnsi="Times New Roman"/>
          <w:color w:val="auto"/>
          <w:sz w:val="28"/>
          <w:szCs w:val="28"/>
        </w:rPr>
        <w:t xml:space="preserve">Учреждение воздерживается от привлечения посредников, агентов, партнеров, иных лиц, действующих от имени учреждения или в его интересах, и от участия в совместных предприятиях для совершения каких - либо действий, нарушающих принципы и требования антикоррупционной политики или создающих риски, в том числе </w:t>
      </w:r>
      <w:proofErr w:type="spellStart"/>
      <w:r w:rsidRPr="004F0A53">
        <w:rPr>
          <w:rFonts w:ascii="Times New Roman" w:hAnsi="Times New Roman"/>
          <w:color w:val="auto"/>
          <w:sz w:val="28"/>
          <w:szCs w:val="28"/>
        </w:rPr>
        <w:t>репутационные</w:t>
      </w:r>
      <w:proofErr w:type="spellEnd"/>
      <w:r w:rsidRPr="004F0A53">
        <w:rPr>
          <w:rFonts w:ascii="Times New Roman" w:hAnsi="Times New Roman"/>
          <w:color w:val="auto"/>
          <w:sz w:val="28"/>
          <w:szCs w:val="28"/>
        </w:rPr>
        <w:t xml:space="preserve">, для учреждения, работников учреждения и иных лиц в случае раскрытия информации об их совершении. </w:t>
      </w:r>
    </w:p>
    <w:p w:rsidR="004E4EE8" w:rsidRPr="004F0A53" w:rsidRDefault="004E4EE8" w:rsidP="004E4EE8">
      <w:pPr>
        <w:ind w:firstLine="709"/>
        <w:jc w:val="both"/>
        <w:rPr>
          <w:sz w:val="28"/>
          <w:szCs w:val="28"/>
        </w:rPr>
      </w:pPr>
      <w:r w:rsidRPr="004F0A53">
        <w:rPr>
          <w:sz w:val="28"/>
          <w:szCs w:val="28"/>
        </w:rPr>
        <w:t xml:space="preserve">Учреждение всячески приветствует принятие у контрагентов аналогичных антикоррупционной политике внутренних нормативных документов по противодействию вовлечению в коррупционную деятельность. </w:t>
      </w:r>
    </w:p>
    <w:p w:rsidR="004E4EE8" w:rsidRPr="004F0A53" w:rsidRDefault="004E4EE8" w:rsidP="004E4EE8">
      <w:pPr>
        <w:ind w:firstLine="709"/>
        <w:jc w:val="both"/>
        <w:rPr>
          <w:sz w:val="28"/>
          <w:szCs w:val="28"/>
        </w:rPr>
      </w:pPr>
    </w:p>
    <w:p w:rsidR="004E4EE8" w:rsidRPr="004F0A53" w:rsidRDefault="004E4EE8" w:rsidP="004E4EE8">
      <w:pPr>
        <w:ind w:firstLine="709"/>
        <w:jc w:val="both"/>
        <w:rPr>
          <w:b/>
          <w:bCs/>
          <w:sz w:val="28"/>
          <w:szCs w:val="28"/>
        </w:rPr>
      </w:pPr>
      <w:r w:rsidRPr="004F0A53">
        <w:rPr>
          <w:b/>
          <w:bCs/>
          <w:sz w:val="28"/>
          <w:szCs w:val="28"/>
          <w:lang w:val="en-US"/>
        </w:rPr>
        <w:t>V</w:t>
      </w:r>
      <w:r w:rsidRPr="004F0A53">
        <w:rPr>
          <w:b/>
          <w:bCs/>
          <w:sz w:val="28"/>
          <w:szCs w:val="28"/>
        </w:rPr>
        <w:t>. Правовые основы предупреждения коррупции и борьбы с ней</w:t>
      </w:r>
    </w:p>
    <w:p w:rsidR="004E4EE8" w:rsidRPr="004F0A53" w:rsidRDefault="004E4EE8" w:rsidP="004E4EE8">
      <w:pPr>
        <w:ind w:firstLine="709"/>
        <w:jc w:val="both"/>
        <w:rPr>
          <w:sz w:val="28"/>
          <w:szCs w:val="28"/>
        </w:rPr>
      </w:pPr>
    </w:p>
    <w:p w:rsidR="004E4EE8" w:rsidRPr="00270253" w:rsidRDefault="004E4EE8" w:rsidP="004E4EE8">
      <w:pPr>
        <w:ind w:firstLine="709"/>
        <w:jc w:val="both"/>
        <w:rPr>
          <w:b/>
          <w:sz w:val="28"/>
          <w:szCs w:val="28"/>
        </w:rPr>
      </w:pPr>
      <w:r w:rsidRPr="00270253">
        <w:rPr>
          <w:b/>
          <w:sz w:val="28"/>
          <w:szCs w:val="28"/>
        </w:rPr>
        <w:t>Федеральное законодательство:</w:t>
      </w:r>
    </w:p>
    <w:p w:rsidR="004E4EE8" w:rsidRPr="004F0A53" w:rsidRDefault="004E4EE8" w:rsidP="004E4EE8">
      <w:pPr>
        <w:ind w:left="709"/>
        <w:rPr>
          <w:sz w:val="28"/>
          <w:szCs w:val="28"/>
        </w:rPr>
      </w:pPr>
      <w:r w:rsidRPr="004F0A53">
        <w:rPr>
          <w:sz w:val="28"/>
          <w:szCs w:val="28"/>
        </w:rPr>
        <w:t>-</w:t>
      </w:r>
      <w:r>
        <w:rPr>
          <w:sz w:val="28"/>
          <w:szCs w:val="28"/>
        </w:rPr>
        <w:t xml:space="preserve"> </w:t>
      </w:r>
      <w:r w:rsidRPr="004F0A53">
        <w:rPr>
          <w:sz w:val="28"/>
          <w:szCs w:val="28"/>
        </w:rPr>
        <w:t>Конституция Российской Федерации;</w:t>
      </w:r>
    </w:p>
    <w:p w:rsidR="004E4EE8" w:rsidRPr="004F0A53" w:rsidRDefault="004E4EE8" w:rsidP="004E4EE8">
      <w:pPr>
        <w:ind w:left="709"/>
        <w:jc w:val="both"/>
        <w:rPr>
          <w:sz w:val="28"/>
          <w:szCs w:val="28"/>
        </w:rPr>
      </w:pPr>
      <w:r w:rsidRPr="004F0A53">
        <w:rPr>
          <w:sz w:val="28"/>
          <w:szCs w:val="28"/>
        </w:rPr>
        <w:t>-</w:t>
      </w:r>
      <w:r>
        <w:rPr>
          <w:sz w:val="28"/>
          <w:szCs w:val="28"/>
        </w:rPr>
        <w:t xml:space="preserve"> </w:t>
      </w:r>
      <w:r w:rsidRPr="004F0A53">
        <w:rPr>
          <w:sz w:val="28"/>
          <w:szCs w:val="28"/>
        </w:rPr>
        <w:t>Трудовой кодекс Российской Федерации;</w:t>
      </w:r>
    </w:p>
    <w:p w:rsidR="004E4EE8" w:rsidRDefault="004E4EE8" w:rsidP="004E4EE8">
      <w:pPr>
        <w:ind w:firstLine="709"/>
        <w:jc w:val="both"/>
        <w:rPr>
          <w:sz w:val="28"/>
          <w:szCs w:val="28"/>
        </w:rPr>
      </w:pPr>
      <w:r w:rsidRPr="004F0A53">
        <w:rPr>
          <w:sz w:val="28"/>
          <w:szCs w:val="28"/>
        </w:rPr>
        <w:t>-</w:t>
      </w:r>
      <w:r>
        <w:rPr>
          <w:sz w:val="28"/>
          <w:szCs w:val="28"/>
        </w:rPr>
        <w:t xml:space="preserve"> </w:t>
      </w:r>
      <w:r w:rsidRPr="00FB40E9">
        <w:rPr>
          <w:sz w:val="28"/>
          <w:szCs w:val="28"/>
        </w:rPr>
        <w:t>Федеральный закон от 08.03.2006 № 40-ФЗ «О ратификации Конвенции Организации Объединенных Наций против коррупции»</w:t>
      </w:r>
      <w:r>
        <w:rPr>
          <w:sz w:val="28"/>
          <w:szCs w:val="28"/>
        </w:rPr>
        <w:t>;</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Федеральный закон от 25.12.2008 № 273-ФЗ «О противодействии коррупции»;</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Федеральный закон от 17.07.2009 № 172-ФЗ «Об антикоррупционной экспертизе нормативных правовых актов и проектов нормативных правовых актов»;</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Указ Президента Российской Федерации от 19.05.2008 № 815 «О мерах по противодействию коррупции»;</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Указ Президента Российской Федерации от 21.07.2010 № 925 «О мерах по реализации отдельных положений Федерального закона «О противодействии коррупции»;</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Указ Президента Российской Федерации от 08.07.2013 № 613 «Вопросы противодействия коррупции»;</w:t>
      </w:r>
    </w:p>
    <w:p w:rsidR="004E4EE8" w:rsidRPr="00FB40E9" w:rsidRDefault="004E4EE8" w:rsidP="004E4EE8">
      <w:pPr>
        <w:ind w:firstLine="709"/>
        <w:jc w:val="both"/>
        <w:rPr>
          <w:sz w:val="28"/>
          <w:szCs w:val="28"/>
        </w:rPr>
      </w:pPr>
      <w:r w:rsidRPr="00FB40E9">
        <w:rPr>
          <w:sz w:val="28"/>
          <w:szCs w:val="28"/>
        </w:rPr>
        <w:t xml:space="preserve">- Указ Президента </w:t>
      </w:r>
      <w:r>
        <w:rPr>
          <w:sz w:val="28"/>
          <w:szCs w:val="28"/>
        </w:rPr>
        <w:t>РФ от 16 августа 2021 г. № 478 «</w:t>
      </w:r>
      <w:r w:rsidRPr="00FB40E9">
        <w:rPr>
          <w:sz w:val="28"/>
          <w:szCs w:val="28"/>
        </w:rPr>
        <w:t>О Национальном плане противодействи</w:t>
      </w:r>
      <w:r>
        <w:rPr>
          <w:sz w:val="28"/>
          <w:szCs w:val="28"/>
        </w:rPr>
        <w:t>я коррупции на 2021 - 2024 годы»;</w:t>
      </w:r>
    </w:p>
    <w:p w:rsidR="004E4EE8"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 xml:space="preserve">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w:t>
      </w:r>
      <w:r w:rsidRPr="004F0A53">
        <w:rPr>
          <w:sz w:val="28"/>
          <w:szCs w:val="28"/>
        </w:rPr>
        <w:lastRenderedPageBreak/>
        <w:t>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E4EE8" w:rsidRPr="00270253" w:rsidRDefault="004E4EE8" w:rsidP="004E4EE8">
      <w:pPr>
        <w:ind w:firstLine="709"/>
        <w:jc w:val="both"/>
        <w:rPr>
          <w:b/>
          <w:sz w:val="28"/>
          <w:szCs w:val="28"/>
        </w:rPr>
      </w:pPr>
      <w:r w:rsidRPr="00270253">
        <w:rPr>
          <w:b/>
          <w:sz w:val="28"/>
          <w:szCs w:val="28"/>
        </w:rPr>
        <w:t>Законодательство Новосибирской области:</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FB40E9">
        <w:rPr>
          <w:sz w:val="28"/>
          <w:szCs w:val="28"/>
        </w:rPr>
        <w:t xml:space="preserve">Закон Новосибирской </w:t>
      </w:r>
      <w:r>
        <w:rPr>
          <w:sz w:val="28"/>
          <w:szCs w:val="28"/>
        </w:rPr>
        <w:t>области № 486-ОЗ от 27.04.2010 «</w:t>
      </w:r>
      <w:r w:rsidRPr="00FB40E9">
        <w:rPr>
          <w:sz w:val="28"/>
          <w:szCs w:val="28"/>
        </w:rPr>
        <w:t>О регулировании отношений в сфере противодействия ко</w:t>
      </w:r>
      <w:r>
        <w:rPr>
          <w:sz w:val="28"/>
          <w:szCs w:val="28"/>
        </w:rPr>
        <w:t>ррупции в Новосибирской области»;</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hyperlink r:id="rId6" w:history="1">
        <w:r w:rsidRPr="004F0A53">
          <w:rPr>
            <w:sz w:val="28"/>
            <w:szCs w:val="28"/>
          </w:rPr>
          <w:t>постановление Губернатора Новосибирской области от 20.09.2010 № 300 «О мерах по реализации отдельных положений Федерального Закона «О противодействии коррупции»</w:t>
        </w:r>
      </w:hyperlink>
      <w:r w:rsidRPr="004F0A53">
        <w:rPr>
          <w:sz w:val="28"/>
          <w:szCs w:val="28"/>
        </w:rPr>
        <w:t>;</w:t>
      </w:r>
    </w:p>
    <w:p w:rsidR="004E4EE8" w:rsidRPr="004F0A53" w:rsidRDefault="004E4EE8" w:rsidP="004E4EE8">
      <w:pPr>
        <w:ind w:firstLine="709"/>
        <w:jc w:val="both"/>
        <w:rPr>
          <w:sz w:val="28"/>
          <w:szCs w:val="28"/>
        </w:rPr>
      </w:pPr>
      <w:r w:rsidRPr="004F0A53">
        <w:rPr>
          <w:sz w:val="28"/>
          <w:szCs w:val="28"/>
        </w:rPr>
        <w:t>-</w:t>
      </w:r>
      <w:r>
        <w:rPr>
          <w:sz w:val="28"/>
          <w:szCs w:val="28"/>
        </w:rPr>
        <w:t xml:space="preserve"> </w:t>
      </w:r>
      <w:r w:rsidRPr="004F0A53">
        <w:rPr>
          <w:sz w:val="28"/>
          <w:szCs w:val="28"/>
        </w:rPr>
        <w:t>постановление Правительства Новосибирской области от 29.01.2013 № 28-п «О Порядке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E4EE8" w:rsidRDefault="004E4EE8" w:rsidP="004E4EE8">
      <w:pPr>
        <w:ind w:firstLine="709"/>
        <w:jc w:val="both"/>
        <w:rPr>
          <w:sz w:val="28"/>
          <w:szCs w:val="28"/>
        </w:rPr>
      </w:pPr>
      <w:r w:rsidRPr="004F0A53">
        <w:rPr>
          <w:sz w:val="28"/>
          <w:szCs w:val="28"/>
        </w:rPr>
        <w:t>-</w:t>
      </w:r>
      <w:r>
        <w:rPr>
          <w:sz w:val="28"/>
          <w:szCs w:val="28"/>
        </w:rPr>
        <w:t xml:space="preserve"> </w:t>
      </w:r>
      <w:hyperlink r:id="rId7" w:history="1">
        <w:r w:rsidRPr="00A85DA2">
          <w:rPr>
            <w:sz w:val="28"/>
            <w:szCs w:val="28"/>
          </w:rPr>
          <w:t xml:space="preserve">постановление Губернатора Новосибирской области </w:t>
        </w:r>
        <w:r w:rsidRPr="00A85DA2">
          <w:rPr>
            <w:sz w:val="28"/>
            <w:szCs w:val="28"/>
            <w:shd w:val="clear" w:color="auto" w:fill="FFFFFF"/>
          </w:rPr>
          <w:t>от 27.09.2021 № 194</w:t>
        </w:r>
        <w:r w:rsidRPr="00A85DA2">
          <w:rPr>
            <w:sz w:val="28"/>
            <w:szCs w:val="28"/>
          </w:rPr>
          <w:t xml:space="preserve"> «Об утверждении программы «</w:t>
        </w:r>
        <w:r w:rsidRPr="00A85DA2">
          <w:rPr>
            <w:sz w:val="28"/>
            <w:szCs w:val="28"/>
            <w:shd w:val="clear" w:color="auto" w:fill="FFFFFF"/>
          </w:rPr>
          <w:t>Об утверждении программы «Противодействие коррупции в Новосибирской области на 2021–2024 годы»</w:t>
        </w:r>
        <w:r w:rsidRPr="00A85DA2">
          <w:rPr>
            <w:sz w:val="28"/>
            <w:szCs w:val="28"/>
          </w:rPr>
          <w:t>»</w:t>
        </w:r>
      </w:hyperlink>
      <w:r w:rsidRPr="00A85DA2">
        <w:rPr>
          <w:sz w:val="28"/>
          <w:szCs w:val="28"/>
        </w:rPr>
        <w:t>.</w:t>
      </w:r>
    </w:p>
    <w:p w:rsidR="004E4EE8" w:rsidRDefault="004E4EE8" w:rsidP="004E4EE8">
      <w:pPr>
        <w:ind w:firstLine="709"/>
        <w:jc w:val="both"/>
        <w:rPr>
          <w:b/>
          <w:sz w:val="28"/>
          <w:szCs w:val="28"/>
        </w:rPr>
      </w:pPr>
      <w:r w:rsidRPr="000E38AA">
        <w:rPr>
          <w:b/>
          <w:sz w:val="28"/>
          <w:szCs w:val="28"/>
        </w:rPr>
        <w:t>Законодательство министерства труда и социального развития Новосибирской области:</w:t>
      </w:r>
    </w:p>
    <w:p w:rsidR="004E4EE8" w:rsidRPr="000E38AA" w:rsidRDefault="004E4EE8" w:rsidP="004E4EE8">
      <w:pPr>
        <w:ind w:firstLine="709"/>
        <w:jc w:val="both"/>
        <w:rPr>
          <w:b/>
          <w:sz w:val="28"/>
          <w:szCs w:val="28"/>
        </w:rPr>
      </w:pPr>
      <w:r>
        <w:rPr>
          <w:b/>
          <w:sz w:val="28"/>
          <w:szCs w:val="28"/>
        </w:rPr>
        <w:t xml:space="preserve">- </w:t>
      </w:r>
      <w:hyperlink r:id="rId8" w:history="1">
        <w:r w:rsidRPr="004F0A53">
          <w:rPr>
            <w:sz w:val="28"/>
            <w:szCs w:val="28"/>
          </w:rPr>
          <w:t xml:space="preserve">Приказ министерства труда и социального развития Новосибирской области от </w:t>
        </w:r>
        <w:r>
          <w:rPr>
            <w:sz w:val="28"/>
            <w:szCs w:val="28"/>
          </w:rPr>
          <w:t>17</w:t>
        </w:r>
        <w:r w:rsidRPr="004F0A53">
          <w:rPr>
            <w:sz w:val="28"/>
            <w:szCs w:val="28"/>
          </w:rPr>
          <w:t>.0</w:t>
        </w:r>
        <w:r>
          <w:rPr>
            <w:sz w:val="28"/>
            <w:szCs w:val="28"/>
          </w:rPr>
          <w:t>9</w:t>
        </w:r>
        <w:r w:rsidRPr="004F0A53">
          <w:rPr>
            <w:sz w:val="28"/>
            <w:szCs w:val="28"/>
          </w:rPr>
          <w:t>.20</w:t>
        </w:r>
        <w:r>
          <w:rPr>
            <w:sz w:val="28"/>
            <w:szCs w:val="28"/>
          </w:rPr>
          <w:t>21</w:t>
        </w:r>
        <w:r w:rsidRPr="004F0A53">
          <w:rPr>
            <w:sz w:val="28"/>
            <w:szCs w:val="28"/>
          </w:rPr>
          <w:t xml:space="preserve"> № </w:t>
        </w:r>
        <w:r>
          <w:rPr>
            <w:sz w:val="28"/>
            <w:szCs w:val="28"/>
          </w:rPr>
          <w:t>812</w:t>
        </w:r>
        <w:r w:rsidRPr="004F0A53">
          <w:rPr>
            <w:sz w:val="28"/>
            <w:szCs w:val="28"/>
          </w:rPr>
          <w:t xml:space="preserve"> «О П</w:t>
        </w:r>
        <w:r>
          <w:rPr>
            <w:sz w:val="28"/>
            <w:szCs w:val="28"/>
          </w:rPr>
          <w:t>лане мероприятий по про</w:t>
        </w:r>
        <w:r w:rsidRPr="004F0A53">
          <w:rPr>
            <w:sz w:val="28"/>
            <w:szCs w:val="28"/>
          </w:rPr>
          <w:t>тиводействи</w:t>
        </w:r>
        <w:r>
          <w:rPr>
            <w:sz w:val="28"/>
            <w:szCs w:val="28"/>
          </w:rPr>
          <w:t>ю</w:t>
        </w:r>
        <w:r w:rsidRPr="004F0A53">
          <w:rPr>
            <w:sz w:val="28"/>
            <w:szCs w:val="28"/>
          </w:rPr>
          <w:t xml:space="preserve"> коррупции в министерстве</w:t>
        </w:r>
        <w:r>
          <w:rPr>
            <w:sz w:val="28"/>
            <w:szCs w:val="28"/>
          </w:rPr>
          <w:t xml:space="preserve"> труда и</w:t>
        </w:r>
        <w:r w:rsidRPr="004F0A53">
          <w:rPr>
            <w:sz w:val="28"/>
            <w:szCs w:val="28"/>
          </w:rPr>
          <w:t xml:space="preserve"> социального развития Новосибирской области на 20</w:t>
        </w:r>
        <w:r>
          <w:rPr>
            <w:sz w:val="28"/>
            <w:szCs w:val="28"/>
          </w:rPr>
          <w:t>21</w:t>
        </w:r>
        <w:r w:rsidRPr="004F0A53">
          <w:rPr>
            <w:sz w:val="28"/>
            <w:szCs w:val="28"/>
          </w:rPr>
          <w:t xml:space="preserve"> – 20</w:t>
        </w:r>
        <w:r>
          <w:rPr>
            <w:sz w:val="28"/>
            <w:szCs w:val="28"/>
          </w:rPr>
          <w:t>24</w:t>
        </w:r>
        <w:r w:rsidRPr="004F0A53">
          <w:rPr>
            <w:sz w:val="28"/>
            <w:szCs w:val="28"/>
          </w:rPr>
          <w:t xml:space="preserve"> годы»</w:t>
        </w:r>
      </w:hyperlink>
      <w:r w:rsidRPr="004F0A53">
        <w:rPr>
          <w:sz w:val="28"/>
          <w:szCs w:val="28"/>
        </w:rPr>
        <w:t>.</w:t>
      </w:r>
    </w:p>
    <w:p w:rsidR="004E4EE8" w:rsidRPr="000E38AA" w:rsidRDefault="004E4EE8" w:rsidP="004E4EE8">
      <w:pPr>
        <w:numPr>
          <w:ilvl w:val="0"/>
          <w:numId w:val="1"/>
        </w:numPr>
        <w:ind w:left="0" w:firstLine="709"/>
        <w:jc w:val="both"/>
        <w:rPr>
          <w:b/>
          <w:sz w:val="28"/>
          <w:szCs w:val="28"/>
        </w:rPr>
      </w:pPr>
      <w:r w:rsidRPr="000E38AA">
        <w:rPr>
          <w:b/>
          <w:sz w:val="28"/>
          <w:szCs w:val="28"/>
        </w:rPr>
        <w:tab/>
      </w:r>
    </w:p>
    <w:p w:rsidR="004E4EE8" w:rsidRPr="004F0A53" w:rsidRDefault="004E4EE8" w:rsidP="004E4EE8">
      <w:pPr>
        <w:autoSpaceDE w:val="0"/>
        <w:autoSpaceDN w:val="0"/>
        <w:adjustRightInd w:val="0"/>
        <w:ind w:firstLine="709"/>
        <w:jc w:val="both"/>
        <w:rPr>
          <w:b/>
          <w:bCs/>
          <w:sz w:val="28"/>
          <w:szCs w:val="28"/>
        </w:rPr>
      </w:pPr>
      <w:r w:rsidRPr="004F0A53">
        <w:rPr>
          <w:b/>
          <w:bCs/>
          <w:sz w:val="28"/>
          <w:szCs w:val="28"/>
          <w:lang w:val="en-US"/>
        </w:rPr>
        <w:t>VI</w:t>
      </w:r>
      <w:r w:rsidRPr="004F0A53">
        <w:rPr>
          <w:b/>
          <w:bCs/>
          <w:sz w:val="28"/>
          <w:szCs w:val="28"/>
        </w:rPr>
        <w:t>.</w:t>
      </w:r>
      <w:r w:rsidRPr="004F0A53">
        <w:rPr>
          <w:b/>
          <w:bCs/>
          <w:sz w:val="28"/>
          <w:szCs w:val="28"/>
          <w:lang w:val="en-US"/>
        </w:rPr>
        <w:t> </w:t>
      </w:r>
      <w:r w:rsidRPr="004F0A53">
        <w:rPr>
          <w:b/>
          <w:bCs/>
          <w:sz w:val="28"/>
          <w:szCs w:val="28"/>
        </w:rPr>
        <w:t>Обязанности должностного лица, ответственного за противодействие коррупции</w:t>
      </w:r>
    </w:p>
    <w:p w:rsidR="004E4EE8" w:rsidRPr="004F0A53" w:rsidRDefault="004E4EE8" w:rsidP="004E4EE8">
      <w:pPr>
        <w:autoSpaceDE w:val="0"/>
        <w:autoSpaceDN w:val="0"/>
        <w:adjustRightInd w:val="0"/>
        <w:ind w:firstLine="709"/>
        <w:jc w:val="both"/>
        <w:rPr>
          <w:sz w:val="28"/>
          <w:szCs w:val="28"/>
        </w:rPr>
      </w:pPr>
      <w:r w:rsidRPr="004F0A53">
        <w:rPr>
          <w:sz w:val="28"/>
          <w:szCs w:val="28"/>
        </w:rPr>
        <w:tab/>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Ответственным должностным лицом за противодействие коррупции в учреждении является </w:t>
      </w:r>
      <w:r>
        <w:rPr>
          <w:sz w:val="28"/>
          <w:szCs w:val="28"/>
        </w:rPr>
        <w:t>консультант</w:t>
      </w:r>
      <w:r w:rsidRPr="004F0A53">
        <w:rPr>
          <w:color w:val="000000"/>
          <w:sz w:val="28"/>
          <w:szCs w:val="28"/>
        </w:rPr>
        <w:t>, отвечающий за кадровое делопроизводство</w:t>
      </w:r>
      <w:r w:rsidRPr="004F0A53">
        <w:rPr>
          <w:color w:val="FF0000"/>
          <w:sz w:val="28"/>
          <w:szCs w:val="28"/>
        </w:rPr>
        <w:t>.</w:t>
      </w:r>
    </w:p>
    <w:p w:rsidR="004E4EE8" w:rsidRPr="004F0A53" w:rsidRDefault="004E4EE8" w:rsidP="004E4EE8">
      <w:pPr>
        <w:autoSpaceDE w:val="0"/>
        <w:autoSpaceDN w:val="0"/>
        <w:adjustRightInd w:val="0"/>
        <w:ind w:firstLine="709"/>
        <w:jc w:val="both"/>
        <w:rPr>
          <w:sz w:val="28"/>
          <w:szCs w:val="28"/>
        </w:rPr>
      </w:pPr>
      <w:r w:rsidRPr="004F0A53">
        <w:rPr>
          <w:sz w:val="28"/>
          <w:szCs w:val="28"/>
        </w:rPr>
        <w:t>Задачи, функции и полномочия должностного лица, ответственного за противодействие коррупции, установлены в должностной инструкции данного должностного лица, в настоящей Антикоррупционной политике.</w:t>
      </w:r>
    </w:p>
    <w:p w:rsidR="004E4EE8" w:rsidRPr="00E56924" w:rsidRDefault="004E4EE8" w:rsidP="004E4EE8">
      <w:pPr>
        <w:pStyle w:val="ConsPlusNormal"/>
        <w:ind w:firstLine="709"/>
        <w:jc w:val="both"/>
        <w:rPr>
          <w:b/>
        </w:rPr>
      </w:pPr>
      <w:r w:rsidRPr="00E56924">
        <w:rPr>
          <w:b/>
        </w:rPr>
        <w:t>Обязанности должностного лица, ответственного за противодействие коррупции:</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t xml:space="preserve">– подготовка рекомендаций для принятия решений по вопросам предупреждения коррупции в Учреждении; </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t xml:space="preserve">– подготовка предложений, направленных на устранение причин и условий, порождающих риск возникновения коррупции в Учреждении; </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t xml:space="preserve">–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lastRenderedPageBreak/>
        <w:t xml:space="preserve">– проведение контрольных мероприятий, направленных на выявление коррупционных правонарушений, совершенных работниками Учреждения; </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t xml:space="preserve">– организация проведения оценки коррупционных рисков; </w:t>
      </w:r>
    </w:p>
    <w:p w:rsidR="004E4EE8" w:rsidRDefault="004E4EE8" w:rsidP="004E4EE8">
      <w:pPr>
        <w:pStyle w:val="4"/>
        <w:tabs>
          <w:tab w:val="left" w:pos="203"/>
        </w:tabs>
        <w:spacing w:after="0" w:line="240" w:lineRule="auto"/>
        <w:ind w:right="40" w:firstLine="567"/>
        <w:jc w:val="both"/>
        <w:rPr>
          <w:sz w:val="28"/>
          <w:szCs w:val="28"/>
        </w:rPr>
      </w:pPr>
      <w:r w:rsidRPr="00730146">
        <w:rPr>
          <w:sz w:val="28"/>
          <w:szCs w:val="28"/>
        </w:rPr>
        <w:t xml:space="preserve">–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4E4EE8" w:rsidRPr="00730146" w:rsidRDefault="004E4EE8" w:rsidP="004E4EE8">
      <w:pPr>
        <w:pStyle w:val="4"/>
        <w:tabs>
          <w:tab w:val="left" w:pos="203"/>
        </w:tabs>
        <w:spacing w:after="0" w:line="240" w:lineRule="auto"/>
        <w:ind w:right="40" w:firstLine="567"/>
        <w:jc w:val="both"/>
        <w:rPr>
          <w:sz w:val="28"/>
          <w:szCs w:val="28"/>
        </w:rPr>
      </w:pPr>
      <w:r w:rsidRPr="00730146">
        <w:rPr>
          <w:sz w:val="28"/>
          <w:szCs w:val="28"/>
        </w:rPr>
        <w:t>– организация работы по рассмотрению сообщений о конфликте интересов; –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4E4EE8" w:rsidRDefault="004E4EE8" w:rsidP="004E4EE8">
      <w:pPr>
        <w:pStyle w:val="4"/>
        <w:shd w:val="clear" w:color="auto" w:fill="auto"/>
        <w:tabs>
          <w:tab w:val="left" w:pos="203"/>
        </w:tabs>
        <w:spacing w:after="0" w:line="240" w:lineRule="auto"/>
        <w:ind w:right="40" w:firstLine="567"/>
        <w:jc w:val="both"/>
        <w:rPr>
          <w:sz w:val="28"/>
          <w:szCs w:val="28"/>
        </w:rPr>
      </w:pPr>
      <w:r w:rsidRPr="00730146">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w:t>
      </w:r>
      <w:r>
        <w:rPr>
          <w:sz w:val="28"/>
          <w:szCs w:val="28"/>
        </w:rPr>
        <w:t>о</w:t>
      </w:r>
      <w:r w:rsidRPr="00730146">
        <w:rPr>
          <w:sz w:val="28"/>
          <w:szCs w:val="28"/>
        </w:rPr>
        <w:t xml:space="preserve">зыскные мероприятия; </w:t>
      </w:r>
    </w:p>
    <w:p w:rsidR="004E4EE8" w:rsidRDefault="004E4EE8" w:rsidP="004E4EE8">
      <w:pPr>
        <w:pStyle w:val="4"/>
        <w:shd w:val="clear" w:color="auto" w:fill="auto"/>
        <w:tabs>
          <w:tab w:val="left" w:pos="203"/>
        </w:tabs>
        <w:spacing w:after="0" w:line="240" w:lineRule="auto"/>
        <w:ind w:right="40" w:firstLine="567"/>
        <w:jc w:val="both"/>
        <w:rPr>
          <w:sz w:val="28"/>
          <w:szCs w:val="28"/>
        </w:rPr>
      </w:pPr>
      <w:r w:rsidRPr="00730146">
        <w:rPr>
          <w:sz w:val="28"/>
          <w:szCs w:val="28"/>
        </w:rPr>
        <w:t xml:space="preserve">– 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4E4EE8" w:rsidRDefault="004E4EE8" w:rsidP="004E4EE8">
      <w:pPr>
        <w:pStyle w:val="4"/>
        <w:shd w:val="clear" w:color="auto" w:fill="auto"/>
        <w:tabs>
          <w:tab w:val="left" w:pos="203"/>
        </w:tabs>
        <w:spacing w:after="0" w:line="240" w:lineRule="auto"/>
        <w:ind w:right="40" w:firstLine="567"/>
        <w:jc w:val="both"/>
        <w:rPr>
          <w:sz w:val="28"/>
          <w:szCs w:val="28"/>
        </w:rPr>
      </w:pPr>
      <w:r w:rsidRPr="00730146">
        <w:rPr>
          <w:sz w:val="28"/>
          <w:szCs w:val="28"/>
        </w:rPr>
        <w:t xml:space="preserve">– индивидуальное консультирование работников Учреждения; </w:t>
      </w:r>
    </w:p>
    <w:p w:rsidR="004E4EE8" w:rsidRDefault="004E4EE8" w:rsidP="004E4EE8">
      <w:pPr>
        <w:pStyle w:val="4"/>
        <w:shd w:val="clear" w:color="auto" w:fill="auto"/>
        <w:tabs>
          <w:tab w:val="left" w:pos="203"/>
        </w:tabs>
        <w:spacing w:after="0" w:line="240" w:lineRule="auto"/>
        <w:ind w:right="40" w:firstLine="567"/>
        <w:jc w:val="both"/>
        <w:rPr>
          <w:sz w:val="28"/>
          <w:szCs w:val="28"/>
        </w:rPr>
      </w:pPr>
      <w:r w:rsidRPr="00730146">
        <w:rPr>
          <w:sz w:val="28"/>
          <w:szCs w:val="28"/>
        </w:rPr>
        <w:t xml:space="preserve">– участие в организации антикоррупционной пропаганды; </w:t>
      </w:r>
    </w:p>
    <w:p w:rsidR="004E4EE8" w:rsidRDefault="004E4EE8" w:rsidP="004E4EE8">
      <w:pPr>
        <w:pStyle w:val="4"/>
        <w:shd w:val="clear" w:color="auto" w:fill="auto"/>
        <w:tabs>
          <w:tab w:val="left" w:pos="203"/>
        </w:tabs>
        <w:spacing w:after="0" w:line="240" w:lineRule="auto"/>
        <w:ind w:right="40" w:firstLine="567"/>
        <w:jc w:val="both"/>
        <w:rPr>
          <w:sz w:val="28"/>
          <w:szCs w:val="28"/>
        </w:rPr>
      </w:pPr>
      <w:r w:rsidRPr="00730146">
        <w:rPr>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4E4EE8" w:rsidRPr="00933951" w:rsidRDefault="004E4EE8" w:rsidP="004E4EE8">
      <w:pPr>
        <w:pStyle w:val="4"/>
        <w:shd w:val="clear" w:color="auto" w:fill="auto"/>
        <w:tabs>
          <w:tab w:val="left" w:pos="203"/>
        </w:tabs>
        <w:spacing w:after="0" w:line="240" w:lineRule="auto"/>
        <w:ind w:right="40" w:firstLine="567"/>
        <w:jc w:val="both"/>
        <w:rPr>
          <w:sz w:val="28"/>
          <w:szCs w:val="28"/>
        </w:rPr>
      </w:pPr>
      <w:r>
        <w:rPr>
          <w:sz w:val="28"/>
          <w:szCs w:val="28"/>
        </w:rPr>
        <w:t xml:space="preserve">- </w:t>
      </w:r>
      <w:r w:rsidRPr="00933951">
        <w:rPr>
          <w:sz w:val="28"/>
          <w:szCs w:val="28"/>
        </w:rPr>
        <w:t>соблюдает Кодекс этики и служебного поведения работников учреждений социального обслуживания и обеспечивает его соблюдение сотрудниками учреждения</w:t>
      </w:r>
      <w:r>
        <w:rPr>
          <w:sz w:val="28"/>
          <w:szCs w:val="28"/>
        </w:rPr>
        <w:t>.</w:t>
      </w:r>
    </w:p>
    <w:p w:rsidR="004E4EE8" w:rsidRPr="0093705C" w:rsidRDefault="004E4EE8" w:rsidP="004E4EE8">
      <w:pPr>
        <w:autoSpaceDE w:val="0"/>
        <w:autoSpaceDN w:val="0"/>
        <w:adjustRightInd w:val="0"/>
        <w:ind w:firstLine="709"/>
        <w:jc w:val="both"/>
        <w:rPr>
          <w:color w:val="FF0000"/>
          <w:sz w:val="28"/>
          <w:szCs w:val="28"/>
        </w:rPr>
      </w:pPr>
    </w:p>
    <w:p w:rsidR="004E4EE8" w:rsidRPr="004F0A53" w:rsidRDefault="004E4EE8" w:rsidP="004E4EE8">
      <w:pPr>
        <w:ind w:firstLine="709"/>
        <w:jc w:val="both"/>
        <w:rPr>
          <w:b/>
          <w:bCs/>
          <w:sz w:val="28"/>
          <w:szCs w:val="28"/>
        </w:rPr>
      </w:pPr>
      <w:r w:rsidRPr="004F0A53">
        <w:rPr>
          <w:b/>
          <w:bCs/>
          <w:sz w:val="28"/>
          <w:szCs w:val="28"/>
          <w:lang w:val="en-US"/>
        </w:rPr>
        <w:t>VII</w:t>
      </w:r>
      <w:r w:rsidRPr="004F0A53">
        <w:rPr>
          <w:b/>
          <w:bCs/>
          <w:sz w:val="28"/>
          <w:szCs w:val="28"/>
        </w:rPr>
        <w:t>.</w:t>
      </w:r>
      <w:r w:rsidRPr="004F0A53">
        <w:rPr>
          <w:b/>
          <w:bCs/>
          <w:sz w:val="28"/>
          <w:szCs w:val="28"/>
          <w:lang w:val="en-US"/>
        </w:rPr>
        <w:t> </w:t>
      </w:r>
      <w:r w:rsidRPr="004F0A53">
        <w:rPr>
          <w:b/>
          <w:bCs/>
          <w:sz w:val="28"/>
          <w:szCs w:val="28"/>
        </w:rPr>
        <w:t>Недопущение составления неофициальной отчетности и использования поддельных документов</w:t>
      </w:r>
    </w:p>
    <w:p w:rsidR="004E4EE8" w:rsidRPr="004F0A53" w:rsidRDefault="004E4EE8" w:rsidP="004E4EE8">
      <w:pPr>
        <w:autoSpaceDE w:val="0"/>
        <w:autoSpaceDN w:val="0"/>
        <w:adjustRightInd w:val="0"/>
        <w:ind w:firstLine="709"/>
        <w:jc w:val="both"/>
        <w:rPr>
          <w:sz w:val="28"/>
          <w:szCs w:val="28"/>
        </w:rPr>
      </w:pPr>
      <w:r w:rsidRPr="004F0A53">
        <w:rPr>
          <w:sz w:val="28"/>
          <w:szCs w:val="28"/>
        </w:rPr>
        <w:tab/>
      </w:r>
    </w:p>
    <w:p w:rsidR="004E4EE8" w:rsidRPr="004F0A53" w:rsidRDefault="004E4EE8" w:rsidP="004E4EE8">
      <w:pPr>
        <w:pStyle w:val="Default"/>
        <w:ind w:firstLine="709"/>
        <w:jc w:val="both"/>
        <w:rPr>
          <w:rFonts w:ascii="Times New Roman" w:hAnsi="Times New Roman"/>
          <w:sz w:val="28"/>
          <w:szCs w:val="28"/>
        </w:rPr>
      </w:pPr>
      <w:r w:rsidRPr="004F0A53">
        <w:rPr>
          <w:rFonts w:ascii="Times New Roman" w:hAnsi="Times New Roman"/>
          <w:sz w:val="28"/>
          <w:szCs w:val="28"/>
        </w:rPr>
        <w:t xml:space="preserve">Учреждение заинтересовано в укреплении своей репутации, открытого и добросовестного контрагента в правоотношениях, возникающих в связи с деятельностью учреждения. </w:t>
      </w:r>
    </w:p>
    <w:p w:rsidR="004E4EE8" w:rsidRPr="004F0A53" w:rsidRDefault="004E4EE8" w:rsidP="004E4EE8">
      <w:pPr>
        <w:pStyle w:val="Default"/>
        <w:ind w:firstLine="709"/>
        <w:jc w:val="both"/>
        <w:rPr>
          <w:rFonts w:ascii="Times New Roman" w:hAnsi="Times New Roman"/>
          <w:sz w:val="28"/>
          <w:szCs w:val="28"/>
        </w:rPr>
      </w:pPr>
      <w:r w:rsidRPr="004F0A53">
        <w:rPr>
          <w:rFonts w:ascii="Times New Roman" w:hAnsi="Times New Roman"/>
          <w:sz w:val="28"/>
          <w:szCs w:val="28"/>
        </w:rPr>
        <w:t>Учреждение обеспечивает полноту, точность и достоверность данных, отражаемых в бухгалтерском учете и отчетности, в строгом соответствии с нормами действующего законодательства, а также принципами и правилами, установленными антикоррупционной политикой.</w:t>
      </w:r>
    </w:p>
    <w:p w:rsidR="004E4EE8" w:rsidRPr="004F0A53" w:rsidRDefault="004E4EE8" w:rsidP="004E4EE8">
      <w:pPr>
        <w:autoSpaceDE w:val="0"/>
        <w:autoSpaceDN w:val="0"/>
        <w:adjustRightInd w:val="0"/>
        <w:ind w:firstLine="709"/>
        <w:jc w:val="both"/>
        <w:rPr>
          <w:sz w:val="28"/>
          <w:szCs w:val="28"/>
        </w:rPr>
      </w:pPr>
      <w:r w:rsidRPr="004F0A53">
        <w:rPr>
          <w:sz w:val="28"/>
          <w:szCs w:val="28"/>
        </w:rPr>
        <w:t>Работники учреждения, ответственные за ведение и предоставление данных финансовой отчетности и управленческого учета, обеспечивают соблюдение следующих требований:</w:t>
      </w:r>
    </w:p>
    <w:p w:rsidR="004E4EE8" w:rsidRPr="004F0A53" w:rsidRDefault="004E4EE8" w:rsidP="004E4EE8">
      <w:pPr>
        <w:pStyle w:val="Default"/>
        <w:ind w:firstLine="709"/>
        <w:jc w:val="both"/>
        <w:rPr>
          <w:rFonts w:ascii="Times New Roman" w:hAnsi="Times New Roman"/>
          <w:color w:val="auto"/>
          <w:sz w:val="28"/>
          <w:szCs w:val="28"/>
        </w:rPr>
      </w:pPr>
      <w:r w:rsidRPr="004F0A53">
        <w:rPr>
          <w:rFonts w:ascii="Times New Roman" w:hAnsi="Times New Roman"/>
          <w:color w:val="auto"/>
          <w:sz w:val="28"/>
          <w:szCs w:val="28"/>
        </w:rPr>
        <w:t>- деловые операции полностью и точно отражаются в финансовых отчетах и иной учетной документации в соответствии с принципом прозрачности деятельности учреждения;</w:t>
      </w:r>
    </w:p>
    <w:p w:rsidR="004E4EE8" w:rsidRPr="004F0A53" w:rsidRDefault="004E4EE8" w:rsidP="004E4EE8">
      <w:pPr>
        <w:pStyle w:val="Default"/>
        <w:ind w:firstLine="709"/>
        <w:jc w:val="both"/>
        <w:rPr>
          <w:rFonts w:ascii="Times New Roman" w:hAnsi="Times New Roman"/>
          <w:color w:val="auto"/>
          <w:sz w:val="28"/>
          <w:szCs w:val="28"/>
        </w:rPr>
      </w:pPr>
      <w:r w:rsidRPr="004F0A53">
        <w:rPr>
          <w:rFonts w:ascii="Times New Roman" w:hAnsi="Times New Roman"/>
          <w:color w:val="auto"/>
          <w:sz w:val="28"/>
          <w:szCs w:val="28"/>
        </w:rPr>
        <w:t>- достоверность ведения и учета финансовой информации поддерживается строгим соблюдением процедур внутреннего контроля;</w:t>
      </w:r>
    </w:p>
    <w:p w:rsidR="004E4EE8" w:rsidRPr="004F0A53" w:rsidRDefault="004E4EE8" w:rsidP="004E4EE8">
      <w:pPr>
        <w:pStyle w:val="Default"/>
        <w:ind w:firstLine="709"/>
        <w:jc w:val="both"/>
        <w:rPr>
          <w:rFonts w:ascii="Times New Roman" w:hAnsi="Times New Roman"/>
          <w:color w:val="auto"/>
          <w:sz w:val="28"/>
          <w:szCs w:val="28"/>
        </w:rPr>
      </w:pPr>
      <w:r w:rsidRPr="004F0A53">
        <w:rPr>
          <w:rFonts w:ascii="Times New Roman" w:hAnsi="Times New Roman"/>
          <w:color w:val="auto"/>
          <w:sz w:val="28"/>
          <w:szCs w:val="28"/>
        </w:rPr>
        <w:lastRenderedPageBreak/>
        <w:t>- хранение и использование учетной документации осуществляются в соответствии с требованиями действующего законодательства.</w:t>
      </w:r>
    </w:p>
    <w:p w:rsidR="004E4EE8" w:rsidRPr="004F0A53" w:rsidRDefault="004E4EE8" w:rsidP="004E4EE8">
      <w:pPr>
        <w:autoSpaceDE w:val="0"/>
        <w:autoSpaceDN w:val="0"/>
        <w:adjustRightInd w:val="0"/>
        <w:ind w:firstLine="709"/>
        <w:jc w:val="both"/>
        <w:rPr>
          <w:sz w:val="28"/>
          <w:szCs w:val="28"/>
        </w:rPr>
      </w:pPr>
      <w:r w:rsidRPr="004F0A53">
        <w:rPr>
          <w:sz w:val="28"/>
          <w:szCs w:val="28"/>
        </w:rPr>
        <w:t>В учреждении осуществляется внутренний контроль хозяйственных операций.</w:t>
      </w:r>
    </w:p>
    <w:p w:rsidR="004E4EE8" w:rsidRPr="004F0A53" w:rsidRDefault="004E4EE8" w:rsidP="004E4EE8">
      <w:pPr>
        <w:pStyle w:val="ConsPlusNormal"/>
        <w:ind w:firstLine="709"/>
        <w:jc w:val="both"/>
      </w:pPr>
      <w:r w:rsidRPr="004F0A53">
        <w:t xml:space="preserve">Система внутреннего контроля способствует профилактике и выявлению коррупционных правонарушений в деятельности учреждения и направлена на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Российской </w:t>
      </w:r>
      <w:proofErr w:type="gramStart"/>
      <w:r w:rsidRPr="004F0A53">
        <w:t>Федерации,  локальных</w:t>
      </w:r>
      <w:proofErr w:type="gramEnd"/>
      <w:r w:rsidRPr="004F0A53">
        <w:t xml:space="preserve"> нормативных актов учреждения. </w:t>
      </w:r>
    </w:p>
    <w:p w:rsidR="004E4EE8" w:rsidRPr="004F0A53" w:rsidRDefault="004E4EE8" w:rsidP="004E4EE8">
      <w:pPr>
        <w:pStyle w:val="ConsPlusNormal"/>
        <w:ind w:firstLine="709"/>
        <w:jc w:val="both"/>
      </w:pPr>
      <w:r w:rsidRPr="004F0A53">
        <w:t>Система внутреннего контроля учитывает требования антикоррупционной политики, реализуемой учреждением, и включает в себя, в том числе:</w:t>
      </w:r>
    </w:p>
    <w:p w:rsidR="004E4EE8" w:rsidRPr="004F0A53" w:rsidRDefault="004E4EE8" w:rsidP="004E4EE8">
      <w:pPr>
        <w:tabs>
          <w:tab w:val="left" w:pos="709"/>
        </w:tabs>
        <w:autoSpaceDE w:val="0"/>
        <w:autoSpaceDN w:val="0"/>
        <w:adjustRightInd w:val="0"/>
        <w:ind w:firstLine="709"/>
        <w:jc w:val="both"/>
        <w:rPr>
          <w:sz w:val="28"/>
          <w:szCs w:val="28"/>
        </w:rPr>
      </w:pPr>
      <w:r w:rsidRPr="004F0A53">
        <w:rPr>
          <w:sz w:val="28"/>
          <w:szCs w:val="28"/>
        </w:rPr>
        <w:t>- 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E4EE8" w:rsidRPr="004F0A53" w:rsidRDefault="004E4EE8" w:rsidP="004E4EE8">
      <w:pPr>
        <w:autoSpaceDE w:val="0"/>
        <w:autoSpaceDN w:val="0"/>
        <w:adjustRightInd w:val="0"/>
        <w:ind w:firstLine="709"/>
        <w:jc w:val="both"/>
        <w:rPr>
          <w:sz w:val="28"/>
          <w:szCs w:val="28"/>
        </w:rPr>
      </w:pPr>
      <w:r w:rsidRPr="004F0A53">
        <w:rPr>
          <w:sz w:val="28"/>
          <w:szCs w:val="28"/>
        </w:rPr>
        <w:t>- контроль документирования операций хозяйственной деятельности учреждения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4E4EE8" w:rsidRPr="004F0A53" w:rsidRDefault="004E4EE8" w:rsidP="004E4EE8">
      <w:pPr>
        <w:autoSpaceDE w:val="0"/>
        <w:autoSpaceDN w:val="0"/>
        <w:adjustRightInd w:val="0"/>
        <w:ind w:firstLine="709"/>
        <w:jc w:val="both"/>
        <w:rPr>
          <w:sz w:val="28"/>
          <w:szCs w:val="28"/>
        </w:rPr>
      </w:pPr>
      <w:r w:rsidRPr="004F0A53">
        <w:rPr>
          <w:sz w:val="28"/>
          <w:szCs w:val="28"/>
        </w:rPr>
        <w:t>- проверки экономической обоснованности осуществляемых операций в сферах коррупционного риска (проводятся в отношении обмена деловыми подарками, представительских расходов, пожертвований, других сфер).</w:t>
      </w:r>
    </w:p>
    <w:p w:rsidR="004E4EE8" w:rsidRPr="004F0A53" w:rsidRDefault="004E4EE8" w:rsidP="004E4EE8">
      <w:pPr>
        <w:autoSpaceDE w:val="0"/>
        <w:autoSpaceDN w:val="0"/>
        <w:adjustRightInd w:val="0"/>
        <w:ind w:firstLine="709"/>
        <w:jc w:val="both"/>
        <w:rPr>
          <w:color w:val="C00000"/>
          <w:sz w:val="28"/>
          <w:szCs w:val="28"/>
        </w:rPr>
      </w:pPr>
      <w:r w:rsidRPr="004F0A53">
        <w:rPr>
          <w:color w:val="C00000"/>
          <w:sz w:val="28"/>
          <w:szCs w:val="28"/>
        </w:rPr>
        <w:tab/>
      </w:r>
    </w:p>
    <w:p w:rsidR="004E4EE8" w:rsidRPr="004F0A53" w:rsidRDefault="004E4EE8" w:rsidP="004E4EE8">
      <w:pPr>
        <w:ind w:firstLine="709"/>
        <w:jc w:val="both"/>
        <w:rPr>
          <w:b/>
          <w:bCs/>
          <w:sz w:val="28"/>
          <w:szCs w:val="28"/>
        </w:rPr>
      </w:pPr>
      <w:r w:rsidRPr="004F0A53">
        <w:rPr>
          <w:b/>
          <w:bCs/>
          <w:sz w:val="28"/>
          <w:szCs w:val="28"/>
          <w:lang w:val="en-US"/>
        </w:rPr>
        <w:t>VIII</w:t>
      </w:r>
      <w:r w:rsidRPr="004F0A53">
        <w:rPr>
          <w:b/>
          <w:bCs/>
          <w:sz w:val="28"/>
          <w:szCs w:val="28"/>
        </w:rPr>
        <w:t>. Перечень реализуемых учреждением антикоррупционных мероприятий, стандартов и процедур и порядок их выполнения (применения)</w:t>
      </w:r>
    </w:p>
    <w:p w:rsidR="004E4EE8" w:rsidRPr="004F0A53" w:rsidRDefault="004E4EE8" w:rsidP="004E4EE8">
      <w:pPr>
        <w:autoSpaceDE w:val="0"/>
        <w:autoSpaceDN w:val="0"/>
        <w:adjustRightInd w:val="0"/>
        <w:ind w:firstLine="709"/>
        <w:jc w:val="both"/>
        <w:rPr>
          <w:color w:val="C00000"/>
          <w:sz w:val="28"/>
          <w:szCs w:val="28"/>
        </w:rPr>
      </w:pPr>
      <w:r w:rsidRPr="004F0A53">
        <w:rPr>
          <w:color w:val="C00000"/>
          <w:sz w:val="28"/>
          <w:szCs w:val="28"/>
        </w:rPr>
        <w:t xml:space="preserve"> </w:t>
      </w:r>
      <w:r w:rsidRPr="004F0A53">
        <w:rPr>
          <w:color w:val="C00000"/>
          <w:sz w:val="28"/>
          <w:szCs w:val="28"/>
        </w:rPr>
        <w:tab/>
      </w:r>
    </w:p>
    <w:p w:rsidR="004E4EE8" w:rsidRPr="004F0A53" w:rsidRDefault="004E4EE8" w:rsidP="004E4EE8">
      <w:pPr>
        <w:autoSpaceDE w:val="0"/>
        <w:autoSpaceDN w:val="0"/>
        <w:adjustRightInd w:val="0"/>
        <w:ind w:firstLine="709"/>
        <w:jc w:val="both"/>
        <w:rPr>
          <w:sz w:val="28"/>
          <w:szCs w:val="28"/>
        </w:rPr>
      </w:pPr>
      <w:r w:rsidRPr="004F0A53">
        <w:rPr>
          <w:sz w:val="28"/>
          <w:szCs w:val="28"/>
        </w:rPr>
        <w:t>1. В развитие антикоррупционной политики в учреждении приняты:</w:t>
      </w:r>
    </w:p>
    <w:p w:rsidR="004E4EE8" w:rsidRPr="004F0A53" w:rsidRDefault="004E4EE8" w:rsidP="004E4EE8">
      <w:pPr>
        <w:autoSpaceDE w:val="0"/>
        <w:autoSpaceDN w:val="0"/>
        <w:adjustRightInd w:val="0"/>
        <w:ind w:firstLine="709"/>
        <w:jc w:val="both"/>
        <w:rPr>
          <w:sz w:val="28"/>
          <w:szCs w:val="28"/>
        </w:rPr>
      </w:pPr>
      <w:r w:rsidRPr="004F0A53">
        <w:rPr>
          <w:sz w:val="28"/>
          <w:szCs w:val="28"/>
        </w:rPr>
        <w:t>-</w:t>
      </w:r>
      <w:r>
        <w:rPr>
          <w:sz w:val="28"/>
          <w:szCs w:val="28"/>
        </w:rPr>
        <w:t xml:space="preserve"> </w:t>
      </w:r>
      <w:r w:rsidRPr="004F0A53">
        <w:rPr>
          <w:sz w:val="28"/>
          <w:szCs w:val="28"/>
        </w:rPr>
        <w:t>Порядок уведомления работодателя о фактах склонения работников учреждения к совершению коррупционных правонарушений;</w:t>
      </w:r>
    </w:p>
    <w:p w:rsidR="004E4EE8" w:rsidRPr="004F0A53" w:rsidRDefault="004E4EE8" w:rsidP="004E4EE8">
      <w:pPr>
        <w:autoSpaceDE w:val="0"/>
        <w:autoSpaceDN w:val="0"/>
        <w:adjustRightInd w:val="0"/>
        <w:ind w:firstLine="709"/>
        <w:jc w:val="both"/>
        <w:rPr>
          <w:sz w:val="28"/>
          <w:szCs w:val="28"/>
        </w:rPr>
      </w:pPr>
      <w:r w:rsidRPr="004F0A53">
        <w:rPr>
          <w:sz w:val="28"/>
          <w:szCs w:val="28"/>
        </w:rPr>
        <w:t>-</w:t>
      </w:r>
      <w:r>
        <w:rPr>
          <w:sz w:val="28"/>
          <w:szCs w:val="28"/>
        </w:rPr>
        <w:t xml:space="preserve"> </w:t>
      </w:r>
      <w:r w:rsidRPr="004F0A53">
        <w:rPr>
          <w:sz w:val="28"/>
          <w:szCs w:val="28"/>
        </w:rPr>
        <w:t>Положение о конфликте интересов;</w:t>
      </w:r>
    </w:p>
    <w:p w:rsidR="004E4EE8" w:rsidRPr="004F0A53" w:rsidRDefault="004E4EE8" w:rsidP="004E4EE8">
      <w:pPr>
        <w:autoSpaceDE w:val="0"/>
        <w:autoSpaceDN w:val="0"/>
        <w:adjustRightInd w:val="0"/>
        <w:ind w:firstLine="709"/>
        <w:jc w:val="both"/>
        <w:rPr>
          <w:sz w:val="28"/>
          <w:szCs w:val="28"/>
        </w:rPr>
      </w:pPr>
      <w:r w:rsidRPr="004F0A53">
        <w:rPr>
          <w:sz w:val="28"/>
          <w:szCs w:val="28"/>
        </w:rPr>
        <w:t>-</w:t>
      </w:r>
      <w:r>
        <w:rPr>
          <w:sz w:val="28"/>
          <w:szCs w:val="28"/>
        </w:rPr>
        <w:t xml:space="preserve"> </w:t>
      </w:r>
      <w:r w:rsidRPr="004F0A53">
        <w:rPr>
          <w:sz w:val="28"/>
          <w:szCs w:val="28"/>
        </w:rPr>
        <w:t xml:space="preserve">Кодекс этики и поведения работников учреждения; </w:t>
      </w:r>
    </w:p>
    <w:p w:rsidR="004E4EE8" w:rsidRPr="004F0A53" w:rsidRDefault="004E4EE8" w:rsidP="004E4EE8">
      <w:pPr>
        <w:autoSpaceDE w:val="0"/>
        <w:autoSpaceDN w:val="0"/>
        <w:adjustRightInd w:val="0"/>
        <w:ind w:firstLine="709"/>
        <w:jc w:val="both"/>
        <w:rPr>
          <w:sz w:val="28"/>
          <w:szCs w:val="28"/>
        </w:rPr>
      </w:pPr>
      <w:r w:rsidRPr="004F0A53">
        <w:rPr>
          <w:sz w:val="28"/>
          <w:szCs w:val="28"/>
        </w:rPr>
        <w:t>-</w:t>
      </w:r>
      <w:r>
        <w:rPr>
          <w:sz w:val="28"/>
          <w:szCs w:val="28"/>
        </w:rPr>
        <w:t xml:space="preserve"> </w:t>
      </w:r>
      <w:r w:rsidRPr="004F0A53">
        <w:rPr>
          <w:sz w:val="28"/>
          <w:szCs w:val="28"/>
        </w:rPr>
        <w:t>Положение о сообщении работниками</w:t>
      </w:r>
      <w:r w:rsidRPr="004F0A53">
        <w:rPr>
          <w:i/>
          <w:iCs/>
          <w:sz w:val="28"/>
          <w:szCs w:val="28"/>
        </w:rPr>
        <w:t xml:space="preserve"> </w:t>
      </w:r>
      <w:r w:rsidRPr="004F0A53">
        <w:rPr>
          <w:sz w:val="28"/>
          <w:szCs w:val="28"/>
        </w:rPr>
        <w:t xml:space="preserve">учреждения о получении подарка в связи с их должностным положением или исполнением ими </w:t>
      </w:r>
      <w:r>
        <w:rPr>
          <w:sz w:val="28"/>
          <w:szCs w:val="28"/>
        </w:rPr>
        <w:t>должностных обязанностей, сдаче</w:t>
      </w:r>
      <w:r w:rsidRPr="004F0A53">
        <w:rPr>
          <w:sz w:val="28"/>
          <w:szCs w:val="28"/>
        </w:rPr>
        <w:t xml:space="preserve"> и оценке подарка, реализации (выкупе) и зачислении средств, вырученных от его реализации;</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 другие антикоррупционные локальные нормативные акты. </w:t>
      </w:r>
    </w:p>
    <w:p w:rsidR="004E4EE8" w:rsidRPr="004F0A53" w:rsidRDefault="004E4EE8" w:rsidP="004E4EE8">
      <w:pPr>
        <w:autoSpaceDE w:val="0"/>
        <w:autoSpaceDN w:val="0"/>
        <w:adjustRightInd w:val="0"/>
        <w:ind w:firstLine="709"/>
        <w:jc w:val="both"/>
        <w:rPr>
          <w:sz w:val="28"/>
          <w:szCs w:val="28"/>
        </w:rPr>
      </w:pPr>
      <w:r w:rsidRPr="004F0A53">
        <w:rPr>
          <w:sz w:val="28"/>
          <w:szCs w:val="28"/>
        </w:rPr>
        <w:t>2.</w:t>
      </w:r>
      <w:r w:rsidRPr="004F0A53">
        <w:rPr>
          <w:color w:val="C00000"/>
          <w:sz w:val="28"/>
          <w:szCs w:val="28"/>
        </w:rPr>
        <w:t xml:space="preserve"> </w:t>
      </w:r>
      <w:r w:rsidRPr="004F0A53">
        <w:rPr>
          <w:sz w:val="28"/>
          <w:szCs w:val="28"/>
        </w:rPr>
        <w:t xml:space="preserve">Учреждение осуществляет выбор контрагентов в соответствии с действующим законодательством в сфере закупок исходя из принципов равноправия, отсутствия дискриминации и необоснованных ограничений конкуренции по отношению к контрагентам, честного и разумного выбора </w:t>
      </w:r>
      <w:r w:rsidRPr="004F0A53">
        <w:rPr>
          <w:sz w:val="28"/>
          <w:szCs w:val="28"/>
        </w:rPr>
        <w:lastRenderedPageBreak/>
        <w:t xml:space="preserve">наиболее предпочтительных предложений при комплексном анализе выгод и издержек (прежде всего цены и качества продукции).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3. Учреждение принимает на себя обязательство: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 сообщать в соответствующие правоохранительные органы о случаях совершения коррупционных правонарушений, о которых учреждению (его работникам) стало известно;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 оказывать содействие уполномоченным представителям правоохранительных органов при проведении ими проверок деятельности учреждения по вопросам противодействия коррупции, при проведении мероприятий по пресечению или расследованию коррупционных преступлений, включая оперативно-розыскные мероприятия;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4E4EE8" w:rsidRPr="004F0A53" w:rsidRDefault="004E4EE8" w:rsidP="004E4EE8">
      <w:pPr>
        <w:autoSpaceDE w:val="0"/>
        <w:autoSpaceDN w:val="0"/>
        <w:adjustRightInd w:val="0"/>
        <w:ind w:firstLine="709"/>
        <w:jc w:val="both"/>
        <w:rPr>
          <w:sz w:val="28"/>
          <w:szCs w:val="28"/>
        </w:rPr>
      </w:pPr>
      <w:r w:rsidRPr="004F0A53">
        <w:rPr>
          <w:sz w:val="28"/>
          <w:szCs w:val="28"/>
        </w:rPr>
        <w:t>- не допускать вмешательства в выполнение служебных обязанностей должностными лицами правоохранительных органов.</w:t>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t xml:space="preserve">4. Учреждение не обращается к физическим и юридическим лицам с целью выполнения ими действий, противоречащих принципам и требованиям настоящей антикоррупционной политики или положениям антикоррупционного законодательства. </w:t>
      </w:r>
    </w:p>
    <w:p w:rsidR="004E4EE8" w:rsidRPr="004F0A53" w:rsidRDefault="004E4EE8" w:rsidP="004E4EE8">
      <w:pPr>
        <w:autoSpaceDE w:val="0"/>
        <w:autoSpaceDN w:val="0"/>
        <w:adjustRightInd w:val="0"/>
        <w:ind w:firstLine="709"/>
        <w:jc w:val="both"/>
        <w:rPr>
          <w:sz w:val="28"/>
          <w:szCs w:val="28"/>
        </w:rPr>
      </w:pPr>
      <w:r w:rsidRPr="004F0A53">
        <w:rPr>
          <w:sz w:val="28"/>
          <w:szCs w:val="28"/>
        </w:rPr>
        <w:t>5.</w:t>
      </w:r>
      <w:r w:rsidRPr="004F0A53">
        <w:rPr>
          <w:color w:val="C00000"/>
          <w:sz w:val="28"/>
          <w:szCs w:val="28"/>
        </w:rPr>
        <w:t xml:space="preserve"> </w:t>
      </w:r>
      <w:r w:rsidRPr="004F0A53">
        <w:rPr>
          <w:sz w:val="28"/>
          <w:szCs w:val="28"/>
        </w:rPr>
        <w:t xml:space="preserve">Учреждение не приемлет осуществление представительских расходов, дарение и получение подарков, если такие расходы или подарки оказывают прямое или косвенное воздействие на принятие должностными лицами государственных органов, государственными органами решений о предоставлении незаконных преимуществ учреждению. </w:t>
      </w:r>
    </w:p>
    <w:p w:rsidR="004E4EE8" w:rsidRPr="004F0A53" w:rsidRDefault="004E4EE8" w:rsidP="004E4EE8">
      <w:pPr>
        <w:tabs>
          <w:tab w:val="left" w:pos="709"/>
        </w:tabs>
        <w:autoSpaceDE w:val="0"/>
        <w:autoSpaceDN w:val="0"/>
        <w:adjustRightInd w:val="0"/>
        <w:ind w:firstLine="709"/>
        <w:jc w:val="both"/>
        <w:rPr>
          <w:color w:val="C00000"/>
          <w:sz w:val="28"/>
          <w:szCs w:val="28"/>
        </w:rPr>
      </w:pPr>
      <w:r w:rsidRPr="004F0A53">
        <w:rPr>
          <w:sz w:val="28"/>
          <w:szCs w:val="28"/>
        </w:rPr>
        <w:t>6.</w:t>
      </w:r>
      <w:r w:rsidRPr="004F0A53">
        <w:rPr>
          <w:color w:val="C00000"/>
          <w:sz w:val="28"/>
          <w:szCs w:val="28"/>
        </w:rPr>
        <w:t> </w:t>
      </w:r>
      <w:r w:rsidRPr="004F0A53">
        <w:rPr>
          <w:sz w:val="28"/>
          <w:szCs w:val="28"/>
        </w:rPr>
        <w:t>В учреждении введена процедура информирования работниками работодателя о случаях склонения их к совершению коррупционных нарушений или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w:t>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t>7.</w:t>
      </w:r>
      <w:r w:rsidRPr="004F0A53">
        <w:rPr>
          <w:color w:val="C00000"/>
          <w:sz w:val="28"/>
          <w:szCs w:val="28"/>
        </w:rPr>
        <w:t> </w:t>
      </w:r>
      <w:r w:rsidRPr="004F0A53">
        <w:rPr>
          <w:sz w:val="28"/>
          <w:szCs w:val="28"/>
        </w:rPr>
        <w:t>В учреждении введена процедура информирования работниками работодателя о возникновении конфликта интересов или о возможности его возникновения и порядка урегулирования выявленного конфликта интересов.</w:t>
      </w:r>
      <w:r w:rsidRPr="004F0A53">
        <w:rPr>
          <w:color w:val="C00000"/>
          <w:sz w:val="28"/>
          <w:szCs w:val="28"/>
        </w:rPr>
        <w:t xml:space="preserve">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8. В учреждении проводится оценка коррупционных рисков в целях выявления сфер деятельности учреждения, наиболее подверженных таким рискам, и разработка соответствующих антикоррупционных мер. </w:t>
      </w:r>
    </w:p>
    <w:p w:rsidR="004E4EE8" w:rsidRPr="004F0A53" w:rsidRDefault="004E4EE8" w:rsidP="004E4EE8">
      <w:pPr>
        <w:autoSpaceDE w:val="0"/>
        <w:autoSpaceDN w:val="0"/>
        <w:adjustRightInd w:val="0"/>
        <w:ind w:firstLine="709"/>
        <w:jc w:val="both"/>
        <w:rPr>
          <w:sz w:val="28"/>
          <w:szCs w:val="28"/>
        </w:rPr>
      </w:pPr>
      <w:r w:rsidRPr="004F0A53">
        <w:rPr>
          <w:sz w:val="28"/>
          <w:szCs w:val="28"/>
        </w:rPr>
        <w:t>9.</w:t>
      </w:r>
      <w:r w:rsidRPr="004F0A53">
        <w:rPr>
          <w:color w:val="C00000"/>
          <w:sz w:val="28"/>
          <w:szCs w:val="28"/>
        </w:rPr>
        <w:t> </w:t>
      </w:r>
      <w:r w:rsidRPr="004F0A53">
        <w:rPr>
          <w:sz w:val="28"/>
          <w:szCs w:val="28"/>
        </w:rPr>
        <w:t xml:space="preserve">В учреждении осуществляется ознакомление работников с нормативными документами, регламентирующими вопросы предупреждения и противодействия коррупции под роспись. </w:t>
      </w:r>
    </w:p>
    <w:p w:rsidR="004E4EE8" w:rsidRPr="004F0A53" w:rsidRDefault="004E4EE8" w:rsidP="004E4EE8">
      <w:pPr>
        <w:autoSpaceDE w:val="0"/>
        <w:autoSpaceDN w:val="0"/>
        <w:adjustRightInd w:val="0"/>
        <w:ind w:firstLine="709"/>
        <w:jc w:val="both"/>
        <w:rPr>
          <w:sz w:val="28"/>
          <w:szCs w:val="28"/>
        </w:rPr>
      </w:pPr>
      <w:r w:rsidRPr="004F0A53">
        <w:rPr>
          <w:sz w:val="28"/>
          <w:szCs w:val="28"/>
        </w:rPr>
        <w:t xml:space="preserve">10. В учреждении организовано индивидуальное консультирование работников по вопросам применения (соблюдения) антикоррупционных стандартов и процедур. </w:t>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lastRenderedPageBreak/>
        <w:t>11.</w:t>
      </w:r>
      <w:r w:rsidRPr="004F0A53">
        <w:rPr>
          <w:color w:val="C00000"/>
          <w:sz w:val="28"/>
          <w:szCs w:val="28"/>
        </w:rPr>
        <w:t> </w:t>
      </w:r>
      <w:r w:rsidRPr="004F0A53">
        <w:rPr>
          <w:sz w:val="28"/>
          <w:szCs w:val="28"/>
        </w:rPr>
        <w:t xml:space="preserve">В учреждении осуществляется регулярный контроль данных бухгалтерского учета, наличия и достоверности первичных документов бухгалтерского учета. </w:t>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t>12.</w:t>
      </w:r>
      <w:r w:rsidRPr="004F0A53">
        <w:rPr>
          <w:color w:val="C00000"/>
          <w:sz w:val="28"/>
          <w:szCs w:val="28"/>
        </w:rPr>
        <w:t> </w:t>
      </w:r>
      <w:r w:rsidRPr="004F0A53">
        <w:rPr>
          <w:sz w:val="28"/>
          <w:szCs w:val="28"/>
        </w:rPr>
        <w:t xml:space="preserve">В учреждении проводится оценка результатов работы по противодействию коррупции. </w:t>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t>13.</w:t>
      </w:r>
      <w:r w:rsidRPr="004F0A53">
        <w:rPr>
          <w:color w:val="C00000"/>
          <w:sz w:val="28"/>
          <w:szCs w:val="28"/>
        </w:rPr>
        <w:t> </w:t>
      </w:r>
      <w:r w:rsidRPr="004F0A53">
        <w:rPr>
          <w:sz w:val="28"/>
          <w:szCs w:val="28"/>
        </w:rPr>
        <w:t>Учреждение обеспечивает проведение антикоррупционной экспертизы локальных актов и их проектов в целях исключения рисков установления предпосылок для коррупционных правонарушений.</w:t>
      </w:r>
    </w:p>
    <w:p w:rsidR="004E4EE8" w:rsidRPr="004F0A53" w:rsidRDefault="004E4EE8" w:rsidP="004E4EE8">
      <w:pPr>
        <w:autoSpaceDE w:val="0"/>
        <w:autoSpaceDN w:val="0"/>
        <w:adjustRightInd w:val="0"/>
        <w:ind w:firstLine="709"/>
        <w:jc w:val="both"/>
        <w:rPr>
          <w:sz w:val="28"/>
          <w:szCs w:val="28"/>
        </w:rPr>
      </w:pPr>
      <w:r w:rsidRPr="004F0A53">
        <w:rPr>
          <w:sz w:val="28"/>
          <w:szCs w:val="28"/>
        </w:rPr>
        <w:t>14.</w:t>
      </w:r>
      <w:r w:rsidRPr="004F0A53">
        <w:rPr>
          <w:color w:val="C00000"/>
          <w:sz w:val="28"/>
          <w:szCs w:val="28"/>
        </w:rPr>
        <w:t xml:space="preserve"> </w:t>
      </w:r>
      <w:r w:rsidRPr="004F0A53">
        <w:rPr>
          <w:sz w:val="28"/>
          <w:szCs w:val="28"/>
        </w:rPr>
        <w:t xml:space="preserve">Учреждение планирует осуществлять следующие дополнительные мероприятия в целях противодействия коррупции: </w:t>
      </w:r>
    </w:p>
    <w:p w:rsidR="004E4EE8" w:rsidRPr="004F0A53" w:rsidRDefault="004E4EE8" w:rsidP="004E4EE8">
      <w:pPr>
        <w:autoSpaceDE w:val="0"/>
        <w:autoSpaceDN w:val="0"/>
        <w:adjustRightInd w:val="0"/>
        <w:ind w:firstLine="709"/>
        <w:jc w:val="both"/>
        <w:rPr>
          <w:color w:val="000000"/>
          <w:sz w:val="28"/>
          <w:szCs w:val="28"/>
        </w:rPr>
      </w:pPr>
      <w:r w:rsidRPr="004F0A53">
        <w:rPr>
          <w:color w:val="000000"/>
          <w:sz w:val="28"/>
          <w:szCs w:val="28"/>
        </w:rPr>
        <w:t xml:space="preserve">- введение антикоррупционных положений в должностные инструкции работников. </w:t>
      </w:r>
    </w:p>
    <w:p w:rsidR="004E4EE8" w:rsidRPr="004F0A53" w:rsidRDefault="004E4EE8" w:rsidP="004E4EE8">
      <w:pPr>
        <w:autoSpaceDE w:val="0"/>
        <w:autoSpaceDN w:val="0"/>
        <w:adjustRightInd w:val="0"/>
        <w:ind w:firstLine="709"/>
        <w:jc w:val="both"/>
        <w:rPr>
          <w:sz w:val="28"/>
          <w:szCs w:val="28"/>
        </w:rPr>
      </w:pPr>
      <w:r w:rsidRPr="004F0A53">
        <w:rPr>
          <w:sz w:val="28"/>
          <w:szCs w:val="28"/>
        </w:rPr>
        <w:tab/>
        <w:t xml:space="preserve"> </w:t>
      </w:r>
    </w:p>
    <w:p w:rsidR="004E4EE8" w:rsidRPr="004F0A53" w:rsidRDefault="004E4EE8" w:rsidP="004E4EE8">
      <w:pPr>
        <w:autoSpaceDE w:val="0"/>
        <w:autoSpaceDN w:val="0"/>
        <w:adjustRightInd w:val="0"/>
        <w:ind w:firstLine="709"/>
        <w:jc w:val="both"/>
        <w:rPr>
          <w:b/>
          <w:bCs/>
          <w:color w:val="C00000"/>
          <w:sz w:val="28"/>
          <w:szCs w:val="28"/>
        </w:rPr>
      </w:pPr>
      <w:r w:rsidRPr="004F0A53">
        <w:rPr>
          <w:b/>
          <w:bCs/>
          <w:sz w:val="28"/>
          <w:szCs w:val="28"/>
          <w:lang w:val="en-US"/>
        </w:rPr>
        <w:t>IX</w:t>
      </w:r>
      <w:r w:rsidRPr="004F0A53">
        <w:rPr>
          <w:b/>
          <w:bCs/>
          <w:sz w:val="28"/>
          <w:szCs w:val="28"/>
        </w:rPr>
        <w:t>. Ответственность работников учреждения за несоблюдение требований антикоррупционной политики</w:t>
      </w:r>
    </w:p>
    <w:p w:rsidR="004E4EE8" w:rsidRPr="004F0A53" w:rsidRDefault="004E4EE8" w:rsidP="004E4EE8">
      <w:pPr>
        <w:autoSpaceDE w:val="0"/>
        <w:autoSpaceDN w:val="0"/>
        <w:adjustRightInd w:val="0"/>
        <w:ind w:firstLine="709"/>
        <w:jc w:val="both"/>
        <w:rPr>
          <w:color w:val="C00000"/>
          <w:sz w:val="28"/>
          <w:szCs w:val="28"/>
        </w:rPr>
      </w:pPr>
      <w:r w:rsidRPr="004F0A53">
        <w:rPr>
          <w:color w:val="C00000"/>
          <w:sz w:val="28"/>
          <w:szCs w:val="28"/>
        </w:rPr>
        <w:tab/>
      </w:r>
    </w:p>
    <w:p w:rsidR="004E4EE8" w:rsidRPr="004F0A53" w:rsidRDefault="004E4EE8" w:rsidP="004E4EE8">
      <w:pPr>
        <w:autoSpaceDE w:val="0"/>
        <w:autoSpaceDN w:val="0"/>
        <w:adjustRightInd w:val="0"/>
        <w:ind w:firstLine="709"/>
        <w:jc w:val="both"/>
        <w:rPr>
          <w:color w:val="C00000"/>
          <w:sz w:val="28"/>
          <w:szCs w:val="28"/>
        </w:rPr>
      </w:pPr>
      <w:r w:rsidRPr="004F0A53">
        <w:rPr>
          <w:sz w:val="28"/>
          <w:szCs w:val="28"/>
        </w:rPr>
        <w:t xml:space="preserve">Все работники учреждения должны руководствоваться настоящей антикоррупционной политикой и </w:t>
      </w:r>
      <w:r w:rsidRPr="004F0A53">
        <w:rPr>
          <w:sz w:val="28"/>
          <w:szCs w:val="28"/>
        </w:rPr>
        <w:tab/>
        <w:t xml:space="preserve">неукоснительно соблюдать ее принципы и требования. </w:t>
      </w:r>
      <w:r w:rsidRPr="004F0A53">
        <w:rPr>
          <w:color w:val="000000"/>
          <w:sz w:val="28"/>
          <w:szCs w:val="28"/>
        </w:rPr>
        <w:t xml:space="preserve"> </w:t>
      </w:r>
    </w:p>
    <w:p w:rsidR="004E4EE8" w:rsidRPr="004F0A53" w:rsidRDefault="004E4EE8" w:rsidP="004E4EE8">
      <w:pPr>
        <w:autoSpaceDE w:val="0"/>
        <w:autoSpaceDN w:val="0"/>
        <w:adjustRightInd w:val="0"/>
        <w:ind w:firstLine="709"/>
        <w:jc w:val="both"/>
        <w:rPr>
          <w:color w:val="000000"/>
          <w:sz w:val="28"/>
          <w:szCs w:val="28"/>
        </w:rPr>
      </w:pPr>
      <w:r w:rsidRPr="004F0A53">
        <w:rPr>
          <w:color w:val="000000"/>
          <w:sz w:val="28"/>
          <w:szCs w:val="28"/>
        </w:rPr>
        <w:t xml:space="preserve">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E4EE8" w:rsidRPr="004F0A53" w:rsidRDefault="004E4EE8" w:rsidP="004E4EE8">
      <w:pPr>
        <w:autoSpaceDE w:val="0"/>
        <w:autoSpaceDN w:val="0"/>
        <w:adjustRightInd w:val="0"/>
        <w:ind w:firstLine="709"/>
        <w:jc w:val="both"/>
        <w:rPr>
          <w:color w:val="000000"/>
          <w:sz w:val="28"/>
          <w:szCs w:val="28"/>
        </w:rPr>
      </w:pPr>
    </w:p>
    <w:p w:rsidR="004E4EE8" w:rsidRPr="004F0A53" w:rsidRDefault="004E4EE8" w:rsidP="004E4EE8">
      <w:pPr>
        <w:autoSpaceDE w:val="0"/>
        <w:autoSpaceDN w:val="0"/>
        <w:adjustRightInd w:val="0"/>
        <w:ind w:firstLine="709"/>
        <w:jc w:val="both"/>
        <w:rPr>
          <w:b/>
          <w:bCs/>
          <w:sz w:val="28"/>
          <w:szCs w:val="28"/>
        </w:rPr>
      </w:pPr>
      <w:r w:rsidRPr="004F0A53">
        <w:rPr>
          <w:b/>
          <w:bCs/>
          <w:sz w:val="28"/>
          <w:szCs w:val="28"/>
          <w:lang w:val="en-US"/>
        </w:rPr>
        <w:t>X</w:t>
      </w:r>
      <w:r w:rsidRPr="004F0A53">
        <w:rPr>
          <w:b/>
          <w:bCs/>
          <w:sz w:val="28"/>
          <w:szCs w:val="28"/>
        </w:rPr>
        <w:t xml:space="preserve">. Порядок пересмотра антикоррупционной политики и внесения в нее изменений </w:t>
      </w:r>
    </w:p>
    <w:p w:rsidR="004E4EE8" w:rsidRPr="004F0A53" w:rsidRDefault="004E4EE8" w:rsidP="004E4EE8">
      <w:pPr>
        <w:autoSpaceDE w:val="0"/>
        <w:autoSpaceDN w:val="0"/>
        <w:adjustRightInd w:val="0"/>
        <w:ind w:firstLine="709"/>
        <w:jc w:val="both"/>
        <w:rPr>
          <w:sz w:val="28"/>
          <w:szCs w:val="28"/>
        </w:rPr>
      </w:pPr>
    </w:p>
    <w:p w:rsidR="004E4EE8" w:rsidRPr="004F0A53" w:rsidRDefault="004E4EE8" w:rsidP="004E4EE8">
      <w:pPr>
        <w:pStyle w:val="ConsPlusNormal"/>
        <w:ind w:firstLine="709"/>
        <w:jc w:val="both"/>
      </w:pPr>
      <w:r w:rsidRPr="004F0A53">
        <w:t>Антикоррупционная политика подлежит пересмотру в случае выявления неэффективности ее положений и/или связанных с ней антикоррупционных процедур учреждения, а также при изменении требований федерального законодательства и законодательства Новосибирской области.</w:t>
      </w:r>
    </w:p>
    <w:p w:rsidR="004E4EE8" w:rsidRPr="004F0A53" w:rsidRDefault="004E4EE8" w:rsidP="004E4EE8">
      <w:pPr>
        <w:autoSpaceDE w:val="0"/>
        <w:autoSpaceDN w:val="0"/>
        <w:adjustRightInd w:val="0"/>
        <w:ind w:firstLine="709"/>
        <w:jc w:val="both"/>
        <w:rPr>
          <w:sz w:val="28"/>
          <w:szCs w:val="28"/>
        </w:rPr>
      </w:pPr>
    </w:p>
    <w:p w:rsidR="00712233" w:rsidRDefault="00712233">
      <w:bookmarkStart w:id="0" w:name="_GoBack"/>
      <w:bookmarkEnd w:id="0"/>
    </w:p>
    <w:sectPr w:rsidR="00712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15:restartNumberingAfterBreak="0">
    <w:nsid w:val="4EA56842"/>
    <w:multiLevelType w:val="multilevel"/>
    <w:tmpl w:val="FCA4BE5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3C"/>
    <w:rsid w:val="000B553C"/>
    <w:rsid w:val="004E4EE8"/>
    <w:rsid w:val="0071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BE18-A657-4351-83F4-62B951EC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E4EE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4E4EE8"/>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4">
    <w:name w:val="Основной текст4"/>
    <w:basedOn w:val="a"/>
    <w:rsid w:val="004E4EE8"/>
    <w:pPr>
      <w:shd w:val="clear" w:color="auto" w:fill="FFFFFF"/>
      <w:spacing w:after="420" w:line="0" w:lineRule="atLeast"/>
    </w:pPr>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nso.ru/sites/msr.nso.ru/wodby_files/files/page_1292/prikaz_no_345_ot_20_05_2016.rtf" TargetMode="External"/><Relationship Id="rId3" Type="http://schemas.openxmlformats.org/officeDocument/2006/relationships/settings" Target="settings.xml"/><Relationship Id="rId7" Type="http://schemas.openxmlformats.org/officeDocument/2006/relationships/hyperlink" Target="http://www.msr.nso.ru/sites/msr.nso.ru/wodby_files/files/page_1292/postanovlenie_no_126_ot_01.06.2016.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r.nso.ru/sites/msr.nso.ru/wodby_files/files/migrate/deyatelnost/ag.corr/Documents/Post%20G%20300.rtf" TargetMode="External"/><Relationship Id="rId5" Type="http://schemas.openxmlformats.org/officeDocument/2006/relationships/hyperlink" Target="consultantplus://offline/ref=6559A2EA01CAFBD10F253691A03687A3CC352F9F849FA9C667F867y6YB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3336</Words>
  <Characters>19016</Characters>
  <Application>Microsoft Office Word</Application>
  <DocSecurity>0</DocSecurity>
  <Lines>158</Lines>
  <Paragraphs>44</Paragraphs>
  <ScaleCrop>false</ScaleCrop>
  <Company/>
  <LinksUpToDate>false</LinksUpToDate>
  <CharactersWithSpaces>22308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2021-11-02T07:30:00Z</dcterms:created>
  <dcterms:modified xsi:type="dcterms:W3CDTF">2021-11-02T07:30:00Z</dcterms:modified>
</cp:coreProperties>
</file>