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W w:w="5063" w:type="dxa"/>
        <w:jc w:val="right"/>
        <w:tblLayout w:type="fixed"/>
        <w:tblLook w:val="04A0" w:firstRow="1" w:lastRow="0" w:firstColumn="1" w:lastColumn="0" w:noHBand="0" w:noVBand="1"/>
      </w:tblPr>
      <w:tblGrid>
        <w:gridCol w:w="278"/>
        <w:gridCol w:w="283"/>
        <w:gridCol w:w="142"/>
        <w:gridCol w:w="425"/>
        <w:gridCol w:w="284"/>
        <w:gridCol w:w="1932"/>
        <w:gridCol w:w="1476"/>
        <w:gridCol w:w="243"/>
      </w:tblGrid>
      <w:tr w:rsidR="005917C8" w:rsidRPr="00F54DD6" w14:paraId="34232A68" w14:textId="77777777" w:rsidTr="0079535A">
        <w:trPr>
          <w:trHeight w:val="214"/>
          <w:jc w:val="right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F24E1" w14:textId="58330EA8" w:rsidR="005917C8" w:rsidRPr="00F54DD6" w:rsidRDefault="00F54DD6" w:rsidP="00F54DD6">
            <w:pPr>
              <w:spacing w:line="276" w:lineRule="auto"/>
              <w:jc w:val="right"/>
              <w:rPr>
                <w:szCs w:val="24"/>
              </w:rPr>
            </w:pPr>
            <w:bookmarkStart w:id="0" w:name="_Hlk41914215"/>
            <w:r w:rsidRPr="00F54DD6">
              <w:rPr>
                <w:szCs w:val="24"/>
              </w:rPr>
              <w:t>Приложение № 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6C63F" w14:textId="77777777" w:rsidR="005917C8" w:rsidRPr="00F54DD6" w:rsidRDefault="005917C8" w:rsidP="0023311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F54DD6" w:rsidRPr="00F54DD6" w14:paraId="0AC62033" w14:textId="77777777" w:rsidTr="0079535A">
        <w:trPr>
          <w:trHeight w:val="214"/>
          <w:jc w:val="right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F8017" w14:textId="100E5A4F" w:rsidR="00F54DD6" w:rsidRPr="00F54DD6" w:rsidRDefault="00F54DD6" w:rsidP="00F54DD6">
            <w:pPr>
              <w:spacing w:line="276" w:lineRule="auto"/>
              <w:jc w:val="right"/>
              <w:rPr>
                <w:szCs w:val="24"/>
              </w:rPr>
            </w:pPr>
            <w:r w:rsidRPr="00F54DD6">
              <w:rPr>
                <w:szCs w:val="24"/>
              </w:rPr>
              <w:t>к Положению о комиссии по классификации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D2F0" w14:textId="77777777" w:rsidR="00F54DD6" w:rsidRPr="00F54DD6" w:rsidRDefault="00F54DD6" w:rsidP="0023311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F54DD6" w:rsidRPr="00F54DD6" w14:paraId="081B0F5D" w14:textId="77777777" w:rsidTr="0079535A">
        <w:trPr>
          <w:trHeight w:val="214"/>
          <w:jc w:val="right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C013C" w14:textId="77777777" w:rsidR="00F54DD6" w:rsidRPr="00F54DD6" w:rsidRDefault="00F54DD6" w:rsidP="0023311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82834" w14:textId="77777777" w:rsidR="00F54DD6" w:rsidRPr="00F54DD6" w:rsidRDefault="00F54DD6" w:rsidP="0023311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F54DD6" w:rsidRPr="00F54DD6" w14:paraId="06717BF8" w14:textId="77777777" w:rsidTr="0079535A">
        <w:trPr>
          <w:trHeight w:val="214"/>
          <w:jc w:val="right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F8C96" w14:textId="4E632535" w:rsidR="00F54DD6" w:rsidRPr="00F54DD6" w:rsidRDefault="00F54DD6" w:rsidP="00F54DD6">
            <w:pPr>
              <w:spacing w:line="276" w:lineRule="auto"/>
              <w:jc w:val="right"/>
              <w:rPr>
                <w:szCs w:val="24"/>
              </w:rPr>
            </w:pPr>
            <w:r w:rsidRPr="00F54DD6">
              <w:rPr>
                <w:szCs w:val="24"/>
              </w:rPr>
              <w:t>ФОРМА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131D5" w14:textId="77777777" w:rsidR="00F54DD6" w:rsidRPr="00F54DD6" w:rsidRDefault="00F54DD6" w:rsidP="0023311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F54DD6" w:rsidRPr="00F54DD6" w14:paraId="1F7E5130" w14:textId="77777777" w:rsidTr="0079535A">
        <w:trPr>
          <w:trHeight w:val="214"/>
          <w:jc w:val="right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D83C" w14:textId="77777777" w:rsidR="00F54DD6" w:rsidRPr="00F54DD6" w:rsidRDefault="00F54DD6" w:rsidP="0023311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23D82" w14:textId="77777777" w:rsidR="00F54DD6" w:rsidRPr="00F54DD6" w:rsidRDefault="00F54DD6" w:rsidP="0023311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F54DD6" w:rsidRPr="00D87AD9" w14:paraId="1265B24E" w14:textId="77777777" w:rsidTr="0079535A">
        <w:trPr>
          <w:trHeight w:val="214"/>
          <w:jc w:val="right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B0EEE" w14:textId="3B067DD2" w:rsidR="00F54DD6" w:rsidRPr="00F54DD6" w:rsidRDefault="00F54DD6" w:rsidP="00233115">
            <w:pPr>
              <w:spacing w:line="276" w:lineRule="auto"/>
              <w:jc w:val="center"/>
              <w:rPr>
                <w:szCs w:val="24"/>
              </w:rPr>
            </w:pPr>
            <w:r w:rsidRPr="00F54DD6">
              <w:rPr>
                <w:szCs w:val="24"/>
              </w:rPr>
              <w:t>УТВЕРЖДАЮ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AA2F" w14:textId="77777777" w:rsidR="00F54DD6" w:rsidRPr="0079535A" w:rsidRDefault="00F54DD6" w:rsidP="00233115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5917C8" w:rsidRPr="006D0B73" w14:paraId="69C6F104" w14:textId="77777777" w:rsidTr="00F54DD6">
        <w:trPr>
          <w:trHeight w:val="646"/>
          <w:jc w:val="right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4ED568" w14:textId="25F9D081" w:rsidR="005917C8" w:rsidRPr="00D87AD9" w:rsidRDefault="00181137" w:rsidP="002331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 ГКУ НСО ЦСПН</w:t>
            </w:r>
            <w:r w:rsidR="006E0AED">
              <w:rPr>
                <w:szCs w:val="24"/>
              </w:rPr>
              <w:t xml:space="preserve"> города Бердска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35DE23B" w14:textId="77777777" w:rsidR="005917C8" w:rsidRPr="00D87AD9" w:rsidRDefault="005917C8" w:rsidP="00233115">
            <w:pPr>
              <w:rPr>
                <w:szCs w:val="24"/>
              </w:rPr>
            </w:pPr>
          </w:p>
        </w:tc>
      </w:tr>
      <w:tr w:rsidR="005917C8" w:rsidRPr="00D87AD9" w14:paraId="099F12FD" w14:textId="77777777" w:rsidTr="0079535A">
        <w:trPr>
          <w:jc w:val="right"/>
        </w:trPr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9265C" w14:textId="77777777" w:rsidR="005917C8" w:rsidRPr="00D87AD9" w:rsidRDefault="005917C8" w:rsidP="00233115">
            <w:pPr>
              <w:jc w:val="center"/>
              <w:rPr>
                <w:szCs w:val="24"/>
              </w:rPr>
            </w:pPr>
          </w:p>
        </w:tc>
        <w:tc>
          <w:tcPr>
            <w:tcW w:w="4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E14D39" w14:textId="763E7223" w:rsidR="005917C8" w:rsidRPr="00D87AD9" w:rsidRDefault="005917C8" w:rsidP="00181137">
            <w:pPr>
              <w:ind w:left="-107"/>
              <w:rPr>
                <w:szCs w:val="24"/>
              </w:rPr>
            </w:pPr>
            <w:r w:rsidRPr="00D87AD9">
              <w:rPr>
                <w:bCs/>
                <w:color w:val="000000"/>
                <w:szCs w:val="24"/>
              </w:rPr>
              <w:t xml:space="preserve">________________ </w:t>
            </w:r>
            <w:r w:rsidR="00181137">
              <w:rPr>
                <w:bCs/>
                <w:color w:val="000000"/>
                <w:szCs w:val="24"/>
              </w:rPr>
              <w:t>ФИО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15C4737" w14:textId="77777777" w:rsidR="005917C8" w:rsidRPr="00D87AD9" w:rsidRDefault="005917C8" w:rsidP="00233115">
            <w:pPr>
              <w:rPr>
                <w:szCs w:val="24"/>
              </w:rPr>
            </w:pPr>
          </w:p>
        </w:tc>
      </w:tr>
      <w:tr w:rsidR="005917C8" w:rsidRPr="00D87AD9" w14:paraId="76FFDCAA" w14:textId="77777777" w:rsidTr="0079535A">
        <w:trPr>
          <w:trHeight w:val="144"/>
          <w:jc w:val="right"/>
        </w:trPr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82DE8" w14:textId="77777777" w:rsidR="005917C8" w:rsidRPr="00D87AD9" w:rsidRDefault="005917C8" w:rsidP="00233115">
            <w:pPr>
              <w:rPr>
                <w:szCs w:val="24"/>
              </w:rPr>
            </w:pPr>
          </w:p>
        </w:tc>
        <w:tc>
          <w:tcPr>
            <w:tcW w:w="4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5E762" w14:textId="77777777" w:rsidR="005917C8" w:rsidRPr="00D87AD9" w:rsidRDefault="005917C8" w:rsidP="00233115">
            <w:pPr>
              <w:ind w:left="-107"/>
              <w:rPr>
                <w:szCs w:val="24"/>
              </w:rPr>
            </w:pPr>
            <w:r w:rsidRPr="00D87AD9">
              <w:rPr>
                <w:szCs w:val="24"/>
              </w:rPr>
              <w:t>М.П.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0BA8D18" w14:textId="77777777" w:rsidR="005917C8" w:rsidRPr="00D87AD9" w:rsidRDefault="005917C8" w:rsidP="00233115">
            <w:pPr>
              <w:rPr>
                <w:szCs w:val="24"/>
              </w:rPr>
            </w:pPr>
          </w:p>
        </w:tc>
      </w:tr>
      <w:tr w:rsidR="005917C8" w:rsidRPr="00D87AD9" w14:paraId="598F7657" w14:textId="77777777" w:rsidTr="0079535A">
        <w:trPr>
          <w:jc w:val="right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0C15E18" w14:textId="77777777" w:rsidR="005917C8" w:rsidRPr="00D87AD9" w:rsidRDefault="005917C8" w:rsidP="00233115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38DC5" w14:textId="77777777" w:rsidR="005917C8" w:rsidRPr="00D87AD9" w:rsidRDefault="005917C8" w:rsidP="00233115">
            <w:pPr>
              <w:ind w:left="-107" w:right="-108" w:hanging="4"/>
              <w:jc w:val="right"/>
              <w:rPr>
                <w:bCs/>
                <w:color w:val="000000"/>
                <w:szCs w:val="24"/>
              </w:rPr>
            </w:pPr>
            <w:r w:rsidRPr="00D87AD9">
              <w:rPr>
                <w:bCs/>
                <w:color w:val="000000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28A3F" w14:textId="77777777" w:rsidR="005917C8" w:rsidRPr="00D87AD9" w:rsidRDefault="005917C8" w:rsidP="00233115">
            <w:pPr>
              <w:ind w:left="-114" w:right="-108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9E57E6" w14:textId="77777777" w:rsidR="005917C8" w:rsidRPr="00D87AD9" w:rsidRDefault="005917C8" w:rsidP="00233115">
            <w:pPr>
              <w:ind w:left="-111"/>
              <w:rPr>
                <w:bCs/>
                <w:color w:val="000000"/>
                <w:szCs w:val="24"/>
              </w:rPr>
            </w:pPr>
            <w:r w:rsidRPr="00D87AD9">
              <w:rPr>
                <w:bCs/>
                <w:color w:val="000000"/>
                <w:szCs w:val="24"/>
              </w:rPr>
              <w:t>»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ED131" w14:textId="77777777" w:rsidR="005917C8" w:rsidRPr="00D87AD9" w:rsidRDefault="005917C8" w:rsidP="0023311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C3F4F" w14:textId="0B88695B" w:rsidR="005917C8" w:rsidRPr="00D87AD9" w:rsidRDefault="005917C8" w:rsidP="00181137">
            <w:pPr>
              <w:ind w:right="-102"/>
              <w:rPr>
                <w:bCs/>
                <w:color w:val="000000"/>
                <w:szCs w:val="24"/>
              </w:rPr>
            </w:pPr>
            <w:r w:rsidRPr="00D87AD9">
              <w:rPr>
                <w:color w:val="000000"/>
                <w:szCs w:val="24"/>
              </w:rPr>
              <w:t>20</w:t>
            </w:r>
            <w:r w:rsidR="00181137">
              <w:rPr>
                <w:color w:val="000000"/>
                <w:szCs w:val="24"/>
              </w:rPr>
              <w:t>____</w:t>
            </w:r>
            <w:r w:rsidRPr="00D87AD9">
              <w:rPr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7A592F0" w14:textId="77777777" w:rsidR="005917C8" w:rsidRPr="00D87AD9" w:rsidRDefault="005917C8" w:rsidP="00233115">
            <w:pPr>
              <w:rPr>
                <w:szCs w:val="24"/>
              </w:rPr>
            </w:pPr>
          </w:p>
        </w:tc>
      </w:tr>
      <w:bookmarkEnd w:id="0"/>
    </w:tbl>
    <w:p w14:paraId="7F4D9C3E" w14:textId="77777777" w:rsidR="009D10DB" w:rsidRPr="0066471F" w:rsidRDefault="009D10DB" w:rsidP="00E829E8">
      <w:pPr>
        <w:jc w:val="center"/>
        <w:rPr>
          <w:sz w:val="20"/>
        </w:rPr>
      </w:pPr>
    </w:p>
    <w:p w14:paraId="5F6FE6C4" w14:textId="77777777" w:rsidR="00DF0041" w:rsidRPr="00715E1D" w:rsidRDefault="00DF0041" w:rsidP="00E829E8">
      <w:pPr>
        <w:jc w:val="center"/>
        <w:rPr>
          <w:sz w:val="20"/>
        </w:rPr>
      </w:pPr>
    </w:p>
    <w:p w14:paraId="62F4CAF0" w14:textId="77777777" w:rsidR="00DF0041" w:rsidRPr="00715E1D" w:rsidRDefault="00DF0041" w:rsidP="00DF0041">
      <w:pPr>
        <w:jc w:val="center"/>
        <w:rPr>
          <w:b/>
        </w:rPr>
      </w:pPr>
      <w:r w:rsidRPr="00715E1D">
        <w:rPr>
          <w:b/>
        </w:rPr>
        <w:t>АКТ</w:t>
      </w:r>
    </w:p>
    <w:p w14:paraId="167C1E1C" w14:textId="4C974FE0" w:rsidR="00BA1133" w:rsidRDefault="00DF0041" w:rsidP="00DF0041">
      <w:pPr>
        <w:jc w:val="center"/>
        <w:rPr>
          <w:b/>
          <w:szCs w:val="24"/>
        </w:rPr>
      </w:pPr>
      <w:r w:rsidRPr="00715E1D">
        <w:rPr>
          <w:b/>
        </w:rPr>
        <w:t>определения уровня защищенности персональных данных, обрабатываемых в</w:t>
      </w:r>
      <w:r w:rsidR="00D77D52">
        <w:rPr>
          <w:b/>
        </w:rPr>
        <w:t xml:space="preserve"> </w:t>
      </w:r>
      <w:r w:rsidR="00181137" w:rsidRPr="00181137">
        <w:rPr>
          <w:rFonts w:cs="Times New Roman"/>
          <w:b/>
        </w:rPr>
        <w:t>государственной информационной систем</w:t>
      </w:r>
      <w:r w:rsidR="00181137">
        <w:rPr>
          <w:rFonts w:cs="Times New Roman"/>
          <w:b/>
        </w:rPr>
        <w:t>е</w:t>
      </w:r>
      <w:r w:rsidR="00181137" w:rsidRPr="00181137">
        <w:rPr>
          <w:rFonts w:cs="Times New Roman"/>
          <w:b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AE7F90">
        <w:rPr>
          <w:b/>
          <w:szCs w:val="24"/>
        </w:rPr>
        <w:cr/>
      </w:r>
    </w:p>
    <w:p w14:paraId="2675A6DB" w14:textId="77777777" w:rsidR="00F54DD6" w:rsidRDefault="00F54DD6" w:rsidP="00DF0041">
      <w:pPr>
        <w:jc w:val="center"/>
        <w:rPr>
          <w:b/>
          <w:szCs w:val="24"/>
        </w:rPr>
      </w:pPr>
    </w:p>
    <w:p w14:paraId="0AFA393B" w14:textId="6750CB9E" w:rsidR="00555EC0" w:rsidRDefault="00181137" w:rsidP="006D0B73">
      <w:pPr>
        <w:spacing w:line="264" w:lineRule="auto"/>
        <w:ind w:firstLine="709"/>
        <w:rPr>
          <w:rFonts w:cs="Times New Roman"/>
        </w:rPr>
      </w:pPr>
      <w:r w:rsidRPr="00181137">
        <w:rPr>
          <w:rFonts w:cs="Times New Roman"/>
        </w:rPr>
        <w:t xml:space="preserve">Комиссия, назначенная приказом ГКУ НСО ЦСПН </w:t>
      </w:r>
      <w:r w:rsidR="006E0AED">
        <w:rPr>
          <w:rFonts w:cs="Times New Roman"/>
        </w:rPr>
        <w:t>города Бердска</w:t>
      </w:r>
      <w:r w:rsidRPr="00181137">
        <w:rPr>
          <w:rFonts w:cs="Times New Roman"/>
        </w:rPr>
        <w:t xml:space="preserve"> от «</w:t>
      </w:r>
      <w:r w:rsidR="006E0AED">
        <w:rPr>
          <w:rFonts w:cs="Times New Roman"/>
        </w:rPr>
        <w:t>07</w:t>
      </w:r>
      <w:r w:rsidRPr="00181137">
        <w:rPr>
          <w:rFonts w:cs="Times New Roman"/>
        </w:rPr>
        <w:t xml:space="preserve">» </w:t>
      </w:r>
      <w:r w:rsidR="006E0AED">
        <w:rPr>
          <w:rFonts w:cs="Times New Roman"/>
        </w:rPr>
        <w:t>апреля</w:t>
      </w:r>
      <w:r w:rsidRPr="00181137">
        <w:rPr>
          <w:rFonts w:cs="Times New Roman"/>
        </w:rPr>
        <w:t xml:space="preserve"> 20</w:t>
      </w:r>
      <w:r w:rsidR="006E0AED">
        <w:rPr>
          <w:rFonts w:cs="Times New Roman"/>
        </w:rPr>
        <w:t xml:space="preserve">25 </w:t>
      </w:r>
      <w:r w:rsidRPr="00181137">
        <w:rPr>
          <w:rFonts w:cs="Times New Roman"/>
        </w:rPr>
        <w:t>года №</w:t>
      </w:r>
      <w:r w:rsidR="006E0AED">
        <w:rPr>
          <w:rFonts w:cs="Times New Roman"/>
        </w:rPr>
        <w:t xml:space="preserve"> 31</w:t>
      </w:r>
      <w:r w:rsidRPr="00181137">
        <w:rPr>
          <w:rFonts w:cs="Times New Roman"/>
        </w:rPr>
        <w:t>, рассмотрев исходные данные на пользовательские сегменты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(далее – ГИС «ТИС СПГ»)</w:t>
      </w:r>
      <w:r w:rsidR="00BA1133">
        <w:rPr>
          <w:rFonts w:cs="Times New Roman"/>
        </w:rPr>
        <w:t xml:space="preserve"> </w:t>
      </w:r>
      <w:r w:rsidR="0079535A">
        <w:rPr>
          <w:rFonts w:cs="Times New Roman"/>
        </w:rPr>
        <w:t>(таблица</w:t>
      </w:r>
      <w:r>
        <w:rPr>
          <w:rFonts w:cs="Times New Roman"/>
        </w:rPr>
        <w:t> </w:t>
      </w:r>
      <w:r w:rsidR="0079535A">
        <w:rPr>
          <w:rFonts w:cs="Times New Roman"/>
        </w:rPr>
        <w:t>1), установ</w:t>
      </w:r>
      <w:r w:rsidR="0079535A" w:rsidRPr="00CF198B">
        <w:rPr>
          <w:rFonts w:cs="Times New Roman"/>
        </w:rPr>
        <w:t>и</w:t>
      </w:r>
      <w:r w:rsidR="0079535A">
        <w:rPr>
          <w:rFonts w:cs="Times New Roman"/>
        </w:rPr>
        <w:t>ла</w:t>
      </w:r>
      <w:r w:rsidR="0079535A" w:rsidRPr="00CF198B">
        <w:rPr>
          <w:rFonts w:cs="Times New Roman"/>
        </w:rPr>
        <w:t xml:space="preserve"> </w:t>
      </w:r>
      <w:r w:rsidR="0079535A">
        <w:rPr>
          <w:rFonts w:cs="Times New Roman"/>
        </w:rPr>
        <w:t xml:space="preserve">параметры для определения уровня защищенности </w:t>
      </w:r>
      <w:r w:rsidR="0079535A" w:rsidRPr="00870040">
        <w:rPr>
          <w:rFonts w:cs="Times New Roman"/>
        </w:rPr>
        <w:t>персональных данных</w:t>
      </w:r>
      <w:r w:rsidR="0079535A">
        <w:rPr>
          <w:rFonts w:cs="Times New Roman"/>
        </w:rPr>
        <w:t xml:space="preserve"> (далее – </w:t>
      </w:r>
      <w:proofErr w:type="spellStart"/>
      <w:r w:rsidR="0079535A">
        <w:rPr>
          <w:rFonts w:cs="Times New Roman"/>
        </w:rPr>
        <w:t>ПДн</w:t>
      </w:r>
      <w:proofErr w:type="spellEnd"/>
      <w:r w:rsidR="0079535A">
        <w:rPr>
          <w:rFonts w:cs="Times New Roman"/>
        </w:rPr>
        <w:t>)</w:t>
      </w:r>
      <w:r w:rsidR="0079535A" w:rsidRPr="00870040">
        <w:rPr>
          <w:rFonts w:cs="Times New Roman"/>
        </w:rPr>
        <w:t>, обрабатываемых в</w:t>
      </w:r>
      <w:r w:rsidR="0079535A">
        <w:rPr>
          <w:rFonts w:cs="Times New Roman"/>
        </w:rPr>
        <w:t xml:space="preserve"> </w:t>
      </w:r>
      <w:r w:rsidR="00BA1133">
        <w:rPr>
          <w:rFonts w:cs="Times New Roman"/>
        </w:rPr>
        <w:t>ГИС «</w:t>
      </w:r>
      <w:r>
        <w:rPr>
          <w:rFonts w:cs="Times New Roman"/>
        </w:rPr>
        <w:t>ТИС СПГ</w:t>
      </w:r>
      <w:r w:rsidR="00BA1133">
        <w:rPr>
          <w:rFonts w:cs="Times New Roman"/>
        </w:rPr>
        <w:t xml:space="preserve">» </w:t>
      </w:r>
      <w:r w:rsidR="0079535A">
        <w:rPr>
          <w:rFonts w:cs="Times New Roman"/>
        </w:rPr>
        <w:t>(таблица </w:t>
      </w:r>
      <w:r w:rsidR="0079535A" w:rsidRPr="00847777">
        <w:rPr>
          <w:rFonts w:cs="Times New Roman"/>
        </w:rPr>
        <w:t>2</w:t>
      </w:r>
      <w:r w:rsidR="0079535A">
        <w:rPr>
          <w:rFonts w:cs="Times New Roman"/>
        </w:rPr>
        <w:t>).</w:t>
      </w:r>
    </w:p>
    <w:p w14:paraId="50088413" w14:textId="77777777" w:rsidR="00884DBC" w:rsidRDefault="00884DBC" w:rsidP="006D0B73">
      <w:pPr>
        <w:spacing w:line="264" w:lineRule="auto"/>
        <w:ind w:firstLine="709"/>
        <w:rPr>
          <w:rFonts w:cs="Times New Roman"/>
        </w:rPr>
      </w:pPr>
    </w:p>
    <w:p w14:paraId="787847A5" w14:textId="25CFB986" w:rsidR="0079535A" w:rsidRDefault="0079535A" w:rsidP="0079535A">
      <w:pPr>
        <w:spacing w:before="120" w:line="264" w:lineRule="auto"/>
        <w:rPr>
          <w:rFonts w:cs="Times New Roman"/>
        </w:rPr>
      </w:pPr>
      <w:r>
        <w:rPr>
          <w:rFonts w:cs="Times New Roman"/>
        </w:rPr>
        <w:t>Таблица</w:t>
      </w:r>
      <w:r w:rsidR="00181137">
        <w:rPr>
          <w:rFonts w:cs="Times New Roman"/>
        </w:rPr>
        <w:t> </w:t>
      </w:r>
      <w:r>
        <w:rPr>
          <w:rFonts w:cs="Times New Roman"/>
        </w:rPr>
        <w:t xml:space="preserve">1 – Параметры для определения уровня защищенности </w:t>
      </w:r>
      <w:proofErr w:type="spellStart"/>
      <w:r>
        <w:rPr>
          <w:rFonts w:cs="Times New Roman"/>
        </w:rPr>
        <w:t>ПДн</w:t>
      </w:r>
      <w:proofErr w:type="spellEnd"/>
      <w:r w:rsidRPr="00870040">
        <w:rPr>
          <w:rFonts w:cs="Times New Roman"/>
        </w:rPr>
        <w:t xml:space="preserve">, обрабатываемых </w:t>
      </w:r>
      <w:proofErr w:type="gramStart"/>
      <w:r w:rsidRPr="00870040">
        <w:rPr>
          <w:rFonts w:cs="Times New Roman"/>
        </w:rPr>
        <w:t xml:space="preserve">в </w:t>
      </w:r>
      <w:r w:rsidR="00181137">
        <w:rPr>
          <w:rFonts w:cs="Times New Roman"/>
        </w:rPr>
        <w:t xml:space="preserve">пользовательском </w:t>
      </w:r>
      <w:r>
        <w:rPr>
          <w:rFonts w:cs="Times New Roman"/>
        </w:rPr>
        <w:t>сегмент</w:t>
      </w:r>
      <w:r w:rsidR="00181137">
        <w:rPr>
          <w:rFonts w:cs="Times New Roman"/>
        </w:rPr>
        <w:t>е</w:t>
      </w:r>
      <w:proofErr w:type="gramEnd"/>
      <w:r>
        <w:rPr>
          <w:rFonts w:cs="Times New Roman"/>
        </w:rPr>
        <w:t xml:space="preserve"> </w:t>
      </w:r>
      <w:r w:rsidR="00BA1133">
        <w:rPr>
          <w:rFonts w:cs="Times New Roman"/>
        </w:rPr>
        <w:t>ГИС «</w:t>
      </w:r>
      <w:r w:rsidR="00181137">
        <w:rPr>
          <w:rFonts w:cs="Times New Roman"/>
        </w:rPr>
        <w:t>ТИС СПГ</w:t>
      </w:r>
      <w:r w:rsidR="00BA1133">
        <w:rPr>
          <w:rFonts w:cs="Times New Roman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10"/>
        <w:gridCol w:w="1510"/>
        <w:gridCol w:w="1691"/>
        <w:gridCol w:w="1286"/>
        <w:gridCol w:w="1843"/>
        <w:gridCol w:w="1267"/>
      </w:tblGrid>
      <w:tr w:rsidR="00696978" w:rsidRPr="00366FEF" w14:paraId="0EADF156" w14:textId="77777777" w:rsidTr="00181137">
        <w:trPr>
          <w:trHeight w:val="20"/>
        </w:trPr>
        <w:tc>
          <w:tcPr>
            <w:tcW w:w="254" w:type="pct"/>
            <w:vAlign w:val="center"/>
          </w:tcPr>
          <w:p w14:paraId="39618020" w14:textId="77777777" w:rsidR="0079535A" w:rsidRPr="00366FEF" w:rsidRDefault="0079535A" w:rsidP="00E74E2D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FEF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13" w:type="pct"/>
            <w:vAlign w:val="center"/>
          </w:tcPr>
          <w:p w14:paraId="6C7D16C7" w14:textId="77777777" w:rsidR="0079535A" w:rsidRPr="00366FEF" w:rsidRDefault="0079535A" w:rsidP="00E74E2D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 сегмента информационной системы</w:t>
            </w:r>
          </w:p>
        </w:tc>
        <w:tc>
          <w:tcPr>
            <w:tcW w:w="762" w:type="pct"/>
            <w:vAlign w:val="center"/>
          </w:tcPr>
          <w:p w14:paraId="15DFB141" w14:textId="7E671E53" w:rsidR="0079535A" w:rsidRPr="00366FEF" w:rsidRDefault="0079535A" w:rsidP="00553596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FEF">
              <w:rPr>
                <w:rFonts w:cs="Times New Roman"/>
                <w:b/>
                <w:sz w:val="20"/>
                <w:szCs w:val="20"/>
              </w:rPr>
              <w:t xml:space="preserve">Категория </w:t>
            </w:r>
            <w:proofErr w:type="spellStart"/>
            <w:r w:rsidRPr="00366FEF">
              <w:rPr>
                <w:rFonts w:cs="Times New Roman"/>
                <w:b/>
                <w:sz w:val="20"/>
                <w:szCs w:val="20"/>
              </w:rPr>
              <w:t>обрабатыва</w:t>
            </w:r>
            <w:r w:rsidR="00553596">
              <w:rPr>
                <w:rFonts w:cs="Times New Roman"/>
                <w:b/>
                <w:sz w:val="20"/>
                <w:szCs w:val="20"/>
              </w:rPr>
              <w:t>-</w:t>
            </w:r>
            <w:r w:rsidRPr="00366FEF">
              <w:rPr>
                <w:rFonts w:cs="Times New Roman"/>
                <w:b/>
                <w:sz w:val="20"/>
                <w:szCs w:val="20"/>
              </w:rPr>
              <w:t>емых</w:t>
            </w:r>
            <w:proofErr w:type="spellEnd"/>
            <w:r w:rsidRPr="00366FEF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853" w:type="pct"/>
            <w:vAlign w:val="center"/>
          </w:tcPr>
          <w:p w14:paraId="419FBFE3" w14:textId="77777777" w:rsidR="0079535A" w:rsidRPr="00366FEF" w:rsidRDefault="0079535A" w:rsidP="00E74E2D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FEF">
              <w:rPr>
                <w:rFonts w:cs="Times New Roman"/>
                <w:b/>
                <w:sz w:val="20"/>
                <w:szCs w:val="20"/>
              </w:rPr>
              <w:t xml:space="preserve">Категория субъектов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649" w:type="pct"/>
            <w:vAlign w:val="center"/>
          </w:tcPr>
          <w:p w14:paraId="289146ED" w14:textId="77777777" w:rsidR="0079535A" w:rsidRPr="00366FEF" w:rsidRDefault="0079535A" w:rsidP="00E74E2D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FEF">
              <w:rPr>
                <w:rFonts w:cs="Times New Roman"/>
                <w:b/>
                <w:sz w:val="20"/>
                <w:szCs w:val="20"/>
              </w:rPr>
              <w:t xml:space="preserve">Количество субъектов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930" w:type="pct"/>
            <w:vAlign w:val="center"/>
          </w:tcPr>
          <w:p w14:paraId="685AB54E" w14:textId="77777777" w:rsidR="0079535A" w:rsidRPr="00366FEF" w:rsidRDefault="0079535A" w:rsidP="00E74E2D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FEF">
              <w:rPr>
                <w:rFonts w:cs="Times New Roman"/>
                <w:b/>
                <w:sz w:val="20"/>
                <w:szCs w:val="20"/>
              </w:rPr>
              <w:t>Тип актуальных угроз безопасности информации</w:t>
            </w:r>
          </w:p>
        </w:tc>
        <w:tc>
          <w:tcPr>
            <w:tcW w:w="639" w:type="pct"/>
            <w:vAlign w:val="center"/>
          </w:tcPr>
          <w:p w14:paraId="7AEA6EEA" w14:textId="550345CB" w:rsidR="0079535A" w:rsidRPr="00366FEF" w:rsidRDefault="00553596" w:rsidP="00553596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Уровень 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защищен-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н</w:t>
            </w:r>
            <w:r w:rsidR="0079535A">
              <w:rPr>
                <w:rFonts w:cs="Times New Roman"/>
                <w:b/>
                <w:sz w:val="20"/>
                <w:szCs w:val="20"/>
              </w:rPr>
              <w:t>ости</w:t>
            </w:r>
            <w:proofErr w:type="spellEnd"/>
            <w:proofErr w:type="gramEnd"/>
            <w:r w:rsidR="0079535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9535A">
              <w:rPr>
                <w:rFonts w:cs="Times New Roman"/>
                <w:b/>
                <w:sz w:val="20"/>
                <w:szCs w:val="20"/>
              </w:rPr>
              <w:t>ПДн</w:t>
            </w:r>
            <w:proofErr w:type="spellEnd"/>
          </w:p>
        </w:tc>
      </w:tr>
      <w:tr w:rsidR="00696978" w:rsidRPr="00366FEF" w14:paraId="131344B7" w14:textId="77777777" w:rsidTr="00181137">
        <w:trPr>
          <w:trHeight w:val="20"/>
        </w:trPr>
        <w:tc>
          <w:tcPr>
            <w:tcW w:w="254" w:type="pct"/>
            <w:vAlign w:val="center"/>
          </w:tcPr>
          <w:p w14:paraId="42101A21" w14:textId="77777777" w:rsidR="0079535A" w:rsidRPr="00366FEF" w:rsidRDefault="0079535A" w:rsidP="0079535A">
            <w:pPr>
              <w:pStyle w:val="a4"/>
              <w:numPr>
                <w:ilvl w:val="0"/>
                <w:numId w:val="2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14:paraId="7EC72C11" w14:textId="0C6ABE91" w:rsidR="0079535A" w:rsidRPr="00366FEF" w:rsidRDefault="00181137" w:rsidP="00181137">
            <w:pPr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Пользовательский</w:t>
            </w:r>
            <w:r w:rsidR="0079535A">
              <w:rPr>
                <w:rFonts w:cs="Times New Roman"/>
                <w:sz w:val="20"/>
                <w:szCs w:val="20"/>
              </w:rPr>
              <w:t xml:space="preserve"> сегмент </w:t>
            </w:r>
            <w:r w:rsidR="005F1B8C" w:rsidRPr="005F1B8C">
              <w:rPr>
                <w:rFonts w:cs="Times New Roman"/>
                <w:sz w:val="20"/>
                <w:szCs w:val="20"/>
              </w:rPr>
              <w:t>ГИС «</w:t>
            </w:r>
            <w:r>
              <w:rPr>
                <w:rFonts w:cs="Times New Roman"/>
                <w:sz w:val="20"/>
                <w:szCs w:val="20"/>
              </w:rPr>
              <w:t>ТИС СПГ</w:t>
            </w:r>
            <w:r w:rsidR="005F1B8C" w:rsidRPr="005F1B8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62" w:type="pct"/>
            <w:vAlign w:val="center"/>
          </w:tcPr>
          <w:p w14:paraId="39F27E57" w14:textId="761D77D2" w:rsidR="0079535A" w:rsidRPr="00366FEF" w:rsidRDefault="005F1B8C" w:rsidP="00181137">
            <w:pPr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Специальные</w:t>
            </w:r>
          </w:p>
        </w:tc>
        <w:tc>
          <w:tcPr>
            <w:tcW w:w="853" w:type="pct"/>
            <w:vAlign w:val="center"/>
          </w:tcPr>
          <w:p w14:paraId="26E59451" w14:textId="77777777" w:rsidR="0079535A" w:rsidRPr="00366FEF" w:rsidRDefault="0079535A" w:rsidP="00E74E2D">
            <w:pPr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FEF">
              <w:rPr>
                <w:rFonts w:cs="Times New Roman"/>
                <w:sz w:val="20"/>
                <w:szCs w:val="20"/>
              </w:rPr>
              <w:t xml:space="preserve">Субъекты </w:t>
            </w:r>
            <w:proofErr w:type="spellStart"/>
            <w:r w:rsidRPr="00366FEF">
              <w:rPr>
                <w:rFonts w:cs="Times New Roman"/>
                <w:sz w:val="20"/>
                <w:szCs w:val="20"/>
              </w:rPr>
              <w:t>ПДн</w:t>
            </w:r>
            <w:proofErr w:type="spellEnd"/>
            <w:r w:rsidRPr="00366FEF">
              <w:rPr>
                <w:rFonts w:cs="Times New Roman"/>
                <w:sz w:val="20"/>
                <w:szCs w:val="20"/>
              </w:rPr>
              <w:t>, не являющиеся сотрудниками оператора</w:t>
            </w:r>
          </w:p>
        </w:tc>
        <w:tc>
          <w:tcPr>
            <w:tcW w:w="649" w:type="pct"/>
            <w:vAlign w:val="center"/>
          </w:tcPr>
          <w:p w14:paraId="5077B08E" w14:textId="68429528" w:rsidR="0079535A" w:rsidRPr="00366FEF" w:rsidRDefault="005F1B8C" w:rsidP="00E74E2D">
            <w:pPr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Более</w:t>
            </w:r>
            <w:r w:rsidR="0079535A">
              <w:rPr>
                <w:rFonts w:cs="Times New Roman"/>
                <w:sz w:val="20"/>
                <w:szCs w:val="20"/>
              </w:rPr>
              <w:br/>
              <w:t>100 000</w:t>
            </w:r>
          </w:p>
        </w:tc>
        <w:tc>
          <w:tcPr>
            <w:tcW w:w="930" w:type="pct"/>
            <w:vAlign w:val="center"/>
          </w:tcPr>
          <w:p w14:paraId="1ABD1C38" w14:textId="7A2E8653" w:rsidR="0079535A" w:rsidRPr="00366FEF" w:rsidRDefault="00375DE2" w:rsidP="00E74E2D">
            <w:pPr>
              <w:spacing w:line="264" w:lineRule="auto"/>
              <w:ind w:left="-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1, 2</w:t>
            </w:r>
          </w:p>
        </w:tc>
        <w:tc>
          <w:tcPr>
            <w:tcW w:w="639" w:type="pct"/>
            <w:vAlign w:val="center"/>
          </w:tcPr>
          <w:p w14:paraId="63F041A5" w14:textId="5D3DAD2A" w:rsidR="0079535A" w:rsidRDefault="00375DE2" w:rsidP="00E74E2D">
            <w:pPr>
              <w:spacing w:line="264" w:lineRule="auto"/>
              <w:ind w:left="-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2УЗ</w:t>
            </w:r>
          </w:p>
        </w:tc>
      </w:tr>
    </w:tbl>
    <w:p w14:paraId="25D81FB5" w14:textId="77777777" w:rsidR="00F54DD6" w:rsidRDefault="00F54DD6" w:rsidP="0079535A">
      <w:pPr>
        <w:keepNext/>
        <w:spacing w:before="120" w:line="264" w:lineRule="auto"/>
        <w:rPr>
          <w:rFonts w:cs="Times New Roman"/>
        </w:rPr>
      </w:pPr>
    </w:p>
    <w:p w14:paraId="5C6E5CCA" w14:textId="24EFAEFE" w:rsidR="0079535A" w:rsidRDefault="0079535A" w:rsidP="0079535A">
      <w:pPr>
        <w:keepNext/>
        <w:spacing w:before="120" w:line="264" w:lineRule="auto"/>
        <w:rPr>
          <w:rFonts w:cs="Times New Roman"/>
        </w:rPr>
      </w:pPr>
      <w:r>
        <w:rPr>
          <w:rFonts w:cs="Times New Roman"/>
        </w:rPr>
        <w:t>Таблица</w:t>
      </w:r>
      <w:r w:rsidR="00181137">
        <w:rPr>
          <w:rFonts w:cs="Times New Roman"/>
        </w:rPr>
        <w:t> </w:t>
      </w:r>
      <w:r w:rsidRPr="00847777">
        <w:rPr>
          <w:rFonts w:cs="Times New Roman"/>
        </w:rPr>
        <w:t>2</w:t>
      </w:r>
      <w:r>
        <w:rPr>
          <w:rFonts w:cs="Times New Roman"/>
        </w:rPr>
        <w:t xml:space="preserve"> – Параметры для определения уровня защищенности </w:t>
      </w:r>
      <w:proofErr w:type="spellStart"/>
      <w:r>
        <w:rPr>
          <w:rFonts w:cs="Times New Roman"/>
        </w:rPr>
        <w:t>ПДн</w:t>
      </w:r>
      <w:proofErr w:type="spellEnd"/>
      <w:r w:rsidRPr="00870040">
        <w:rPr>
          <w:rFonts w:cs="Times New Roman"/>
        </w:rPr>
        <w:t xml:space="preserve">, обрабатываемых в </w:t>
      </w:r>
      <w:r w:rsidR="005F1B8C">
        <w:rPr>
          <w:rFonts w:cs="Times New Roman"/>
        </w:rPr>
        <w:t>ГИС «</w:t>
      </w:r>
      <w:r w:rsidR="00181137">
        <w:rPr>
          <w:rFonts w:cs="Times New Roman"/>
        </w:rPr>
        <w:t>ТИС СПГ</w:t>
      </w:r>
      <w:r w:rsidR="005F1B8C">
        <w:rPr>
          <w:rFonts w:cs="Times New Roman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3"/>
        <w:gridCol w:w="1810"/>
        <w:gridCol w:w="1794"/>
        <w:gridCol w:w="2692"/>
        <w:gridCol w:w="1701"/>
        <w:gridCol w:w="1411"/>
      </w:tblGrid>
      <w:tr w:rsidR="00696978" w:rsidRPr="00366FEF" w14:paraId="2F7DFC8D" w14:textId="77777777" w:rsidTr="00553596">
        <w:trPr>
          <w:trHeight w:val="20"/>
        </w:trPr>
        <w:tc>
          <w:tcPr>
            <w:tcW w:w="254" w:type="pct"/>
            <w:vAlign w:val="center"/>
          </w:tcPr>
          <w:p w14:paraId="10EAA081" w14:textId="77777777" w:rsidR="0079535A" w:rsidRPr="00366FEF" w:rsidRDefault="0079535A" w:rsidP="00E74E2D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FEF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13" w:type="pct"/>
            <w:vAlign w:val="center"/>
          </w:tcPr>
          <w:p w14:paraId="141C36A7" w14:textId="3267B2A1" w:rsidR="0079535A" w:rsidRPr="00366FEF" w:rsidRDefault="0079535A" w:rsidP="006D0B73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 информационной системы</w:t>
            </w:r>
          </w:p>
        </w:tc>
        <w:tc>
          <w:tcPr>
            <w:tcW w:w="905" w:type="pct"/>
            <w:vAlign w:val="center"/>
          </w:tcPr>
          <w:p w14:paraId="19696A94" w14:textId="77777777" w:rsidR="0079535A" w:rsidRPr="00366FEF" w:rsidRDefault="0079535A" w:rsidP="00E74E2D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FEF">
              <w:rPr>
                <w:rFonts w:cs="Times New Roman"/>
                <w:b/>
                <w:sz w:val="20"/>
                <w:szCs w:val="20"/>
              </w:rPr>
              <w:t xml:space="preserve">Категория обрабатываемых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358" w:type="pct"/>
            <w:vAlign w:val="center"/>
          </w:tcPr>
          <w:p w14:paraId="7C2A754C" w14:textId="77777777" w:rsidR="0079535A" w:rsidRPr="00366FEF" w:rsidRDefault="0079535A" w:rsidP="00E74E2D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FEF">
              <w:rPr>
                <w:rFonts w:cs="Times New Roman"/>
                <w:b/>
                <w:sz w:val="20"/>
                <w:szCs w:val="20"/>
              </w:rPr>
              <w:t xml:space="preserve">Категория субъектов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858" w:type="pct"/>
            <w:vAlign w:val="center"/>
          </w:tcPr>
          <w:p w14:paraId="03E2D408" w14:textId="77777777" w:rsidR="0079535A" w:rsidRPr="00366FEF" w:rsidRDefault="0079535A" w:rsidP="00E74E2D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FEF">
              <w:rPr>
                <w:rFonts w:cs="Times New Roman"/>
                <w:b/>
                <w:sz w:val="20"/>
                <w:szCs w:val="20"/>
              </w:rPr>
              <w:t xml:space="preserve">Количество субъектов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712" w:type="pct"/>
            <w:vAlign w:val="center"/>
          </w:tcPr>
          <w:p w14:paraId="2FECEE48" w14:textId="77777777" w:rsidR="0079535A" w:rsidRPr="00366FEF" w:rsidRDefault="0079535A" w:rsidP="00E74E2D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FEF">
              <w:rPr>
                <w:rFonts w:cs="Times New Roman"/>
                <w:b/>
                <w:sz w:val="20"/>
                <w:szCs w:val="20"/>
              </w:rPr>
              <w:t>Тип актуальных угроз безопасности информации</w:t>
            </w:r>
          </w:p>
        </w:tc>
      </w:tr>
      <w:tr w:rsidR="00696978" w:rsidRPr="00366FEF" w14:paraId="44BD898B" w14:textId="77777777" w:rsidTr="00553596">
        <w:trPr>
          <w:trHeight w:val="20"/>
        </w:trPr>
        <w:tc>
          <w:tcPr>
            <w:tcW w:w="254" w:type="pct"/>
            <w:vAlign w:val="center"/>
          </w:tcPr>
          <w:p w14:paraId="0F4E7023" w14:textId="77777777" w:rsidR="0079535A" w:rsidRPr="00366FEF" w:rsidRDefault="0079535A" w:rsidP="007953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14:paraId="4F30AA0F" w14:textId="4FFD7533" w:rsidR="0079535A" w:rsidRPr="00366FEF" w:rsidRDefault="005F1B8C" w:rsidP="00181137">
            <w:pPr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  <w:r w:rsidRPr="005F1B8C">
              <w:rPr>
                <w:rFonts w:cs="Times New Roman"/>
                <w:sz w:val="20"/>
                <w:szCs w:val="20"/>
              </w:rPr>
              <w:t>ГИС «</w:t>
            </w:r>
            <w:r w:rsidR="00181137">
              <w:rPr>
                <w:rFonts w:cs="Times New Roman"/>
                <w:sz w:val="20"/>
                <w:szCs w:val="20"/>
              </w:rPr>
              <w:t>ТИС СПГ</w:t>
            </w:r>
            <w:r w:rsidRPr="005F1B8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905" w:type="pct"/>
            <w:vAlign w:val="center"/>
          </w:tcPr>
          <w:p w14:paraId="18F8D5E5" w14:textId="250403E9" w:rsidR="0079535A" w:rsidRPr="00366FEF" w:rsidRDefault="005F1B8C" w:rsidP="00E74E2D">
            <w:pPr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Специальные</w:t>
            </w:r>
          </w:p>
        </w:tc>
        <w:tc>
          <w:tcPr>
            <w:tcW w:w="1358" w:type="pct"/>
            <w:vAlign w:val="center"/>
          </w:tcPr>
          <w:p w14:paraId="1D3280DE" w14:textId="77777777" w:rsidR="0079535A" w:rsidRPr="00366FEF" w:rsidRDefault="0079535A" w:rsidP="00E74E2D">
            <w:pPr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FEF">
              <w:rPr>
                <w:rFonts w:cs="Times New Roman"/>
                <w:sz w:val="20"/>
                <w:szCs w:val="20"/>
              </w:rPr>
              <w:t xml:space="preserve">Субъекты </w:t>
            </w:r>
            <w:proofErr w:type="spellStart"/>
            <w:r w:rsidRPr="00366FEF">
              <w:rPr>
                <w:rFonts w:cs="Times New Roman"/>
                <w:sz w:val="20"/>
                <w:szCs w:val="20"/>
              </w:rPr>
              <w:t>ПДн</w:t>
            </w:r>
            <w:proofErr w:type="spellEnd"/>
            <w:r w:rsidRPr="00366FEF">
              <w:rPr>
                <w:rFonts w:cs="Times New Roman"/>
                <w:sz w:val="20"/>
                <w:szCs w:val="20"/>
              </w:rPr>
              <w:t>, не являющиеся сотрудниками оператора</w:t>
            </w:r>
          </w:p>
        </w:tc>
        <w:tc>
          <w:tcPr>
            <w:tcW w:w="858" w:type="pct"/>
            <w:vAlign w:val="center"/>
          </w:tcPr>
          <w:p w14:paraId="358693D9" w14:textId="193125B9" w:rsidR="0079535A" w:rsidRPr="00366FEF" w:rsidRDefault="005F1B8C" w:rsidP="00E74E2D">
            <w:pPr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Более</w:t>
            </w:r>
            <w:r w:rsidR="0079535A">
              <w:rPr>
                <w:rFonts w:cs="Times New Roman"/>
                <w:sz w:val="20"/>
                <w:szCs w:val="20"/>
              </w:rPr>
              <w:br/>
              <w:t>100 000</w:t>
            </w:r>
          </w:p>
        </w:tc>
        <w:tc>
          <w:tcPr>
            <w:tcW w:w="712" w:type="pct"/>
            <w:vAlign w:val="center"/>
          </w:tcPr>
          <w:p w14:paraId="06E2C573" w14:textId="3B7C4EEC" w:rsidR="0079535A" w:rsidRPr="00366FEF" w:rsidRDefault="008329AB" w:rsidP="00E74E2D">
            <w:pPr>
              <w:spacing w:line="264" w:lineRule="auto"/>
              <w:ind w:left="-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1, 2, 3</w:t>
            </w:r>
          </w:p>
        </w:tc>
      </w:tr>
    </w:tbl>
    <w:p w14:paraId="217A5D50" w14:textId="77777777" w:rsidR="006D0B73" w:rsidRDefault="006D0B73" w:rsidP="0079535A">
      <w:pPr>
        <w:ind w:right="-2" w:firstLine="709"/>
        <w:rPr>
          <w:rFonts w:cs="Times New Roman"/>
        </w:rPr>
      </w:pPr>
    </w:p>
    <w:p w14:paraId="673095C4" w14:textId="0FCF2B27" w:rsidR="00393B76" w:rsidRPr="00813970" w:rsidRDefault="00A20077" w:rsidP="0079535A">
      <w:pPr>
        <w:ind w:right="-2" w:firstLine="709"/>
        <w:rPr>
          <w:rFonts w:cs="Times New Roman"/>
          <w:szCs w:val="24"/>
        </w:rPr>
      </w:pPr>
      <w:r>
        <w:rPr>
          <w:rFonts w:cs="Times New Roman"/>
        </w:rPr>
        <w:t xml:space="preserve">В соответствии </w:t>
      </w:r>
      <w:r>
        <w:rPr>
          <w:rFonts w:cs="Times New Roman"/>
          <w:lang w:val="en-US"/>
        </w:rPr>
        <w:t>c</w:t>
      </w:r>
      <w:r w:rsidRPr="00A10595">
        <w:rPr>
          <w:rFonts w:cs="Times New Roman"/>
        </w:rPr>
        <w:t xml:space="preserve"> </w:t>
      </w:r>
      <w:r w:rsidRPr="00366FEF">
        <w:rPr>
          <w:rFonts w:cs="Times New Roman"/>
        </w:rPr>
        <w:t xml:space="preserve">Требованиями к защите персональных данных при их обработке в информационных системах персональных </w:t>
      </w:r>
      <w:r w:rsidRPr="00813970">
        <w:rPr>
          <w:rFonts w:cs="Times New Roman"/>
          <w:szCs w:val="24"/>
        </w:rPr>
        <w:t xml:space="preserve">данных, утвержденными </w:t>
      </w:r>
      <w:r w:rsidR="003A0FB5">
        <w:rPr>
          <w:rFonts w:cs="Times New Roman"/>
          <w:szCs w:val="24"/>
        </w:rPr>
        <w:t>П</w:t>
      </w:r>
      <w:r w:rsidRPr="00813970">
        <w:rPr>
          <w:rFonts w:cs="Times New Roman"/>
          <w:szCs w:val="24"/>
        </w:rPr>
        <w:t>остановлением Правительства Российской Федерации от 01.11.2012 № 1119</w:t>
      </w:r>
      <w:r w:rsidR="00BA6C14" w:rsidRPr="00813970">
        <w:rPr>
          <w:rFonts w:cs="Times New Roman"/>
          <w:szCs w:val="24"/>
        </w:rPr>
        <w:t xml:space="preserve">, </w:t>
      </w:r>
      <w:r w:rsidR="0079535A">
        <w:rPr>
          <w:rFonts w:cs="Times New Roman"/>
        </w:rPr>
        <w:t xml:space="preserve">и с учетом уровня защищенности </w:t>
      </w:r>
      <w:r w:rsidR="0079535A" w:rsidRPr="006B133A">
        <w:rPr>
          <w:rFonts w:cs="Times New Roman"/>
        </w:rPr>
        <w:t>персональных данных</w:t>
      </w:r>
      <w:r w:rsidR="0079535A">
        <w:rPr>
          <w:rFonts w:cs="Times New Roman"/>
        </w:rPr>
        <w:t xml:space="preserve"> при их обработке в сегментах </w:t>
      </w:r>
      <w:r w:rsidR="00607F58">
        <w:rPr>
          <w:rFonts w:cs="Times New Roman"/>
        </w:rPr>
        <w:t>ГИС «</w:t>
      </w:r>
      <w:r w:rsidR="00181137">
        <w:rPr>
          <w:rFonts w:cs="Times New Roman"/>
        </w:rPr>
        <w:t>ТИС СПГ</w:t>
      </w:r>
      <w:r w:rsidR="00607F58">
        <w:rPr>
          <w:rFonts w:cs="Times New Roman"/>
        </w:rPr>
        <w:t xml:space="preserve">» </w:t>
      </w:r>
      <w:r w:rsidR="0079535A">
        <w:rPr>
          <w:rFonts w:cs="Times New Roman"/>
        </w:rPr>
        <w:t xml:space="preserve">комиссия решила установить для </w:t>
      </w:r>
      <w:r w:rsidR="00607F58">
        <w:rPr>
          <w:rFonts w:cs="Times New Roman"/>
        </w:rPr>
        <w:t>ГИС «</w:t>
      </w:r>
      <w:r w:rsidR="00181137">
        <w:rPr>
          <w:rFonts w:cs="Times New Roman"/>
        </w:rPr>
        <w:t>ТИС СПГ</w:t>
      </w:r>
      <w:r w:rsidR="00607F58">
        <w:rPr>
          <w:rFonts w:cs="Times New Roman"/>
        </w:rPr>
        <w:t xml:space="preserve">» </w:t>
      </w:r>
      <w:r w:rsidR="00181137">
        <w:rPr>
          <w:rFonts w:cs="Times New Roman"/>
          <w:b/>
        </w:rPr>
        <w:t>(</w:t>
      </w:r>
      <w:r w:rsidR="00964BDC">
        <w:rPr>
          <w:rFonts w:cs="Times New Roman"/>
          <w:b/>
        </w:rPr>
        <w:t>К2</w:t>
      </w:r>
      <w:r w:rsidR="00181137">
        <w:rPr>
          <w:rFonts w:cs="Times New Roman"/>
          <w:b/>
        </w:rPr>
        <w:t>)</w:t>
      </w:r>
      <w:r w:rsidR="0079535A">
        <w:rPr>
          <w:rFonts w:cs="Times New Roman"/>
        </w:rPr>
        <w:t xml:space="preserve"> уровень защищенности персональных</w:t>
      </w:r>
      <w:r w:rsidR="0079535A" w:rsidRPr="00E91575">
        <w:rPr>
          <w:rFonts w:cs="Times New Roman"/>
        </w:rPr>
        <w:t xml:space="preserve"> </w:t>
      </w:r>
      <w:r w:rsidR="0079535A">
        <w:rPr>
          <w:rFonts w:cs="Times New Roman"/>
        </w:rPr>
        <w:t>данных</w:t>
      </w:r>
      <w:r w:rsidR="00813970" w:rsidRPr="00813970">
        <w:rPr>
          <w:color w:val="000000"/>
          <w:szCs w:val="24"/>
        </w:rPr>
        <w:t>.</w:t>
      </w:r>
    </w:p>
    <w:p w14:paraId="4DEE73AB" w14:textId="77777777" w:rsidR="00BF6115" w:rsidRPr="00813970" w:rsidRDefault="00BF6115" w:rsidP="00DF0041">
      <w:pPr>
        <w:jc w:val="center"/>
        <w:rPr>
          <w:sz w:val="20"/>
        </w:rPr>
      </w:pPr>
    </w:p>
    <w:p w14:paraId="4FD83D70" w14:textId="77777777" w:rsidR="007D17F0" w:rsidRPr="00813970" w:rsidRDefault="007D17F0" w:rsidP="00DF0041">
      <w:pPr>
        <w:jc w:val="center"/>
        <w:rPr>
          <w:sz w:val="20"/>
        </w:rPr>
      </w:pPr>
    </w:p>
    <w:p w14:paraId="35B9D51E" w14:textId="77777777" w:rsidR="007D17F0" w:rsidRPr="00813970" w:rsidRDefault="007D17F0" w:rsidP="00DF0041">
      <w:pPr>
        <w:jc w:val="center"/>
        <w:rPr>
          <w:sz w:val="2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2268"/>
        <w:gridCol w:w="430"/>
        <w:gridCol w:w="2263"/>
      </w:tblGrid>
      <w:tr w:rsidR="00884DBC" w:rsidRPr="00D41A8B" w14:paraId="3BD8AC33" w14:textId="77777777" w:rsidTr="00B4340D">
        <w:tc>
          <w:tcPr>
            <w:tcW w:w="4395" w:type="dxa"/>
            <w:shd w:val="clear" w:color="auto" w:fill="auto"/>
          </w:tcPr>
          <w:p w14:paraId="3531BB29" w14:textId="238CAC91" w:rsidR="00884DBC" w:rsidRPr="00D41A8B" w:rsidRDefault="00884DBC" w:rsidP="00884DBC">
            <w:pPr>
              <w:ind w:left="-100"/>
              <w:rPr>
                <w:rFonts w:eastAsia="Calibri" w:cs="Times New Roman"/>
                <w:szCs w:val="24"/>
              </w:rPr>
            </w:pPr>
            <w:r w:rsidRPr="004E3521">
              <w:t>Председатель комиссии:</w:t>
            </w:r>
          </w:p>
        </w:tc>
        <w:tc>
          <w:tcPr>
            <w:tcW w:w="425" w:type="dxa"/>
          </w:tcPr>
          <w:p w14:paraId="4FE5F6E0" w14:textId="77777777" w:rsidR="00884DBC" w:rsidRPr="00D41A8B" w:rsidRDefault="00884DBC" w:rsidP="00884DBC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43CC731" w14:textId="77777777" w:rsidR="00884DBC" w:rsidRPr="00D41A8B" w:rsidRDefault="00884DBC" w:rsidP="00884DBC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0" w:type="dxa"/>
          </w:tcPr>
          <w:p w14:paraId="6AB27824" w14:textId="77777777" w:rsidR="00884DBC" w:rsidRPr="00E54654" w:rsidRDefault="00884DBC" w:rsidP="00884DBC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2263" w:type="dxa"/>
            <w:shd w:val="clear" w:color="auto" w:fill="auto"/>
          </w:tcPr>
          <w:p w14:paraId="5BB7F902" w14:textId="77777777" w:rsidR="00884DBC" w:rsidRPr="00E54654" w:rsidRDefault="00884DBC" w:rsidP="00884DBC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84DBC" w:rsidRPr="00D41A8B" w14:paraId="3C810BF4" w14:textId="77777777" w:rsidTr="00B4340D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2852D27B" w14:textId="1523281F" w:rsidR="00884DBC" w:rsidRPr="00D41A8B" w:rsidRDefault="00884DBC" w:rsidP="00884DBC">
            <w:pPr>
              <w:ind w:left="-10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</w:tcPr>
          <w:p w14:paraId="0C618005" w14:textId="77777777" w:rsidR="00884DBC" w:rsidRPr="00D41A8B" w:rsidRDefault="00884DBC" w:rsidP="00884DBC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378F04C" w14:textId="77777777" w:rsidR="00884DBC" w:rsidRPr="00D41A8B" w:rsidRDefault="00884DBC" w:rsidP="00884DBC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0" w:type="dxa"/>
          </w:tcPr>
          <w:p w14:paraId="21A75B18" w14:textId="77777777" w:rsidR="00884DBC" w:rsidRPr="00D80D72" w:rsidRDefault="00884DBC" w:rsidP="00884DBC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2C5E6623" w14:textId="367CB17F" w:rsidR="00884DBC" w:rsidRPr="00696978" w:rsidRDefault="00884DBC" w:rsidP="00884DBC">
            <w:pPr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884DBC" w:rsidRPr="00D41A8B" w14:paraId="19B15D5B" w14:textId="77777777" w:rsidTr="00191837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3DB4752B" w14:textId="66C4F324" w:rsidR="00884DBC" w:rsidRPr="00BA6C14" w:rsidRDefault="00884DBC" w:rsidP="00884DBC">
            <w:pPr>
              <w:ind w:left="-100"/>
              <w:jc w:val="center"/>
              <w:rPr>
                <w:rFonts w:eastAsia="Calibri" w:cs="Times New Roman"/>
                <w:i/>
                <w:szCs w:val="24"/>
              </w:rPr>
            </w:pPr>
            <w:r w:rsidRPr="004E3521">
              <w:t>(Должность)</w:t>
            </w:r>
          </w:p>
        </w:tc>
        <w:tc>
          <w:tcPr>
            <w:tcW w:w="425" w:type="dxa"/>
          </w:tcPr>
          <w:p w14:paraId="4EFFD12E" w14:textId="77777777" w:rsidR="00884DBC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708B464" w14:textId="2CB09C52" w:rsidR="00884DBC" w:rsidRPr="002D1A3A" w:rsidRDefault="00884DBC" w:rsidP="00884DBC">
            <w:pPr>
              <w:jc w:val="center"/>
              <w:rPr>
                <w:rFonts w:eastAsia="Calibri" w:cs="Times New Roman"/>
                <w:i/>
                <w:sz w:val="20"/>
                <w:szCs w:val="24"/>
              </w:rPr>
            </w:pPr>
            <w:r w:rsidRPr="004E3521">
              <w:t>(Подпись)</w:t>
            </w:r>
          </w:p>
        </w:tc>
        <w:tc>
          <w:tcPr>
            <w:tcW w:w="430" w:type="dxa"/>
          </w:tcPr>
          <w:p w14:paraId="33FD42A3" w14:textId="77777777" w:rsidR="00884DBC" w:rsidRPr="00D41A8B" w:rsidRDefault="00884DBC" w:rsidP="00884DBC">
            <w:pPr>
              <w:jc w:val="center"/>
              <w:rPr>
                <w:rFonts w:eastAsia="Calibri" w:cs="Times New Roman"/>
                <w:i/>
                <w:sz w:val="20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05C2B549" w14:textId="0E69D361" w:rsidR="00884DBC" w:rsidRPr="00696978" w:rsidRDefault="00884DBC" w:rsidP="00884DBC">
            <w:pPr>
              <w:jc w:val="center"/>
              <w:rPr>
                <w:rFonts w:eastAsia="Calibri" w:cs="Times New Roman"/>
                <w:i/>
                <w:iCs/>
                <w:sz w:val="10"/>
                <w:szCs w:val="10"/>
                <w:highlight w:val="yellow"/>
              </w:rPr>
            </w:pPr>
            <w:r w:rsidRPr="004E3521">
              <w:t>(И.О. Фамилия)</w:t>
            </w:r>
          </w:p>
        </w:tc>
      </w:tr>
      <w:tr w:rsidR="00884DBC" w:rsidRPr="00D41A8B" w14:paraId="4420AB01" w14:textId="77777777" w:rsidTr="00191837">
        <w:tc>
          <w:tcPr>
            <w:tcW w:w="4395" w:type="dxa"/>
            <w:shd w:val="clear" w:color="auto" w:fill="auto"/>
          </w:tcPr>
          <w:p w14:paraId="00E9B366" w14:textId="08CCEAE6" w:rsidR="00884DBC" w:rsidRPr="00191837" w:rsidRDefault="00884DBC" w:rsidP="00884DBC">
            <w:pPr>
              <w:spacing w:before="120" w:after="120" w:line="276" w:lineRule="auto"/>
              <w:rPr>
                <w:color w:val="000000" w:themeColor="text1"/>
              </w:rPr>
            </w:pPr>
            <w:r w:rsidRPr="004E3521">
              <w:t>Члены комиссии:</w:t>
            </w:r>
          </w:p>
        </w:tc>
        <w:tc>
          <w:tcPr>
            <w:tcW w:w="425" w:type="dxa"/>
          </w:tcPr>
          <w:p w14:paraId="20941331" w14:textId="77777777" w:rsidR="00884DBC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BB10F0C" w14:textId="77777777" w:rsidR="00884DBC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0"/>
              </w:rPr>
            </w:pPr>
          </w:p>
        </w:tc>
        <w:tc>
          <w:tcPr>
            <w:tcW w:w="430" w:type="dxa"/>
          </w:tcPr>
          <w:p w14:paraId="029B394F" w14:textId="77777777" w:rsidR="00884DBC" w:rsidRPr="00D41A8B" w:rsidRDefault="00884DBC" w:rsidP="00884DBC">
            <w:pPr>
              <w:jc w:val="center"/>
              <w:rPr>
                <w:rFonts w:eastAsia="Calibri" w:cs="Times New Roman"/>
                <w:i/>
                <w:sz w:val="20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17F243D3" w14:textId="77777777" w:rsidR="00884DBC" w:rsidRPr="00696978" w:rsidRDefault="00884DBC" w:rsidP="00884DBC">
            <w:pPr>
              <w:jc w:val="center"/>
              <w:rPr>
                <w:rFonts w:eastAsia="Calibri" w:cs="Times New Roman"/>
                <w:i/>
                <w:iCs/>
                <w:sz w:val="16"/>
                <w:szCs w:val="20"/>
                <w:highlight w:val="yellow"/>
              </w:rPr>
            </w:pPr>
          </w:p>
        </w:tc>
      </w:tr>
      <w:tr w:rsidR="00884DBC" w:rsidRPr="00382A37" w14:paraId="726B8564" w14:textId="77777777" w:rsidTr="00B4340D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44572980" w14:textId="08C85761" w:rsidR="00884DBC" w:rsidRPr="00D41A8B" w:rsidRDefault="00884DBC" w:rsidP="00884DBC">
            <w:pPr>
              <w:ind w:left="-10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</w:tcPr>
          <w:p w14:paraId="5EDFEB3D" w14:textId="77777777" w:rsidR="00884DBC" w:rsidRPr="00D41A8B" w:rsidRDefault="00884DBC" w:rsidP="00884DBC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F5077E6" w14:textId="77777777" w:rsidR="00884DBC" w:rsidRPr="00D41A8B" w:rsidRDefault="00884DBC" w:rsidP="00884DBC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0" w:type="dxa"/>
          </w:tcPr>
          <w:p w14:paraId="5D148C3E" w14:textId="77777777" w:rsidR="00884DBC" w:rsidRPr="00557EDE" w:rsidRDefault="00884DBC" w:rsidP="00884DBC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7855109E" w14:textId="4619B9AB" w:rsidR="00884DBC" w:rsidRPr="00696978" w:rsidRDefault="00884DBC" w:rsidP="00884DBC">
            <w:pPr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884DBC" w:rsidRPr="00382A37" w14:paraId="215D441B" w14:textId="77777777" w:rsidTr="00191837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21E9413F" w14:textId="4F825E4C" w:rsidR="00884DBC" w:rsidRPr="00382A37" w:rsidRDefault="00884DBC" w:rsidP="00884DBC">
            <w:pPr>
              <w:ind w:left="-100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4E3521">
              <w:t>(Должность)</w:t>
            </w:r>
          </w:p>
        </w:tc>
        <w:tc>
          <w:tcPr>
            <w:tcW w:w="425" w:type="dxa"/>
          </w:tcPr>
          <w:p w14:paraId="0C78C15E" w14:textId="77777777" w:rsidR="00884DBC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9EDE76" w14:textId="5768580F" w:rsidR="00884DBC" w:rsidRPr="002D1A3A" w:rsidRDefault="00884DBC" w:rsidP="00884DBC">
            <w:pPr>
              <w:jc w:val="center"/>
              <w:rPr>
                <w:rFonts w:eastAsia="Calibri" w:cs="Times New Roman"/>
                <w:i/>
                <w:sz w:val="20"/>
                <w:szCs w:val="24"/>
              </w:rPr>
            </w:pPr>
            <w:r w:rsidRPr="004E3521">
              <w:t>(Подпись)</w:t>
            </w:r>
          </w:p>
        </w:tc>
        <w:tc>
          <w:tcPr>
            <w:tcW w:w="430" w:type="dxa"/>
          </w:tcPr>
          <w:p w14:paraId="5CC907E4" w14:textId="77777777" w:rsidR="00884DBC" w:rsidRPr="00382A37" w:rsidRDefault="00884DBC" w:rsidP="00884DBC">
            <w:pPr>
              <w:jc w:val="center"/>
              <w:rPr>
                <w:rFonts w:eastAsia="Calibri" w:cs="Times New Roman"/>
                <w:i/>
                <w:sz w:val="20"/>
                <w:szCs w:val="24"/>
                <w:lang w:val="en-US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76D6969F" w14:textId="5907181B" w:rsidR="00884DBC" w:rsidRPr="00696978" w:rsidRDefault="00884DBC" w:rsidP="00884DBC">
            <w:pPr>
              <w:jc w:val="center"/>
              <w:rPr>
                <w:rFonts w:eastAsia="Calibri" w:cs="Times New Roman"/>
                <w:sz w:val="10"/>
                <w:szCs w:val="14"/>
                <w:highlight w:val="yellow"/>
              </w:rPr>
            </w:pPr>
            <w:r w:rsidRPr="004E3521">
              <w:t>(И.О. Фамилия)</w:t>
            </w:r>
          </w:p>
        </w:tc>
      </w:tr>
      <w:tr w:rsidR="00884DBC" w:rsidRPr="00D41A8B" w14:paraId="48A97999" w14:textId="77777777" w:rsidTr="00B4340D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120A7A7B" w14:textId="3B0645B3" w:rsidR="00884DBC" w:rsidRPr="002D1A3A" w:rsidRDefault="00884DBC" w:rsidP="00884DBC">
            <w:pPr>
              <w:ind w:left="-10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</w:tcPr>
          <w:p w14:paraId="37097CC7" w14:textId="77777777" w:rsidR="00884DBC" w:rsidRPr="002D1A3A" w:rsidRDefault="00884DBC" w:rsidP="00884DBC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204ABB3" w14:textId="5F117019" w:rsidR="00884DBC" w:rsidRPr="002D1A3A" w:rsidRDefault="00884DBC" w:rsidP="00884DBC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0" w:type="dxa"/>
          </w:tcPr>
          <w:p w14:paraId="083B977F" w14:textId="77777777" w:rsidR="00884DBC" w:rsidRPr="002D1A3A" w:rsidRDefault="00884DBC" w:rsidP="00884DBC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712F8FB8" w14:textId="14ECE4C7" w:rsidR="00884DBC" w:rsidRPr="00696978" w:rsidRDefault="00884DBC" w:rsidP="00884DBC">
            <w:pPr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884DBC" w:rsidRPr="00D41A8B" w14:paraId="63EF97A6" w14:textId="77777777" w:rsidTr="00191837">
        <w:trPr>
          <w:trHeight w:val="69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28AAC590" w14:textId="6952C10C" w:rsidR="00884DBC" w:rsidRPr="00D41A8B" w:rsidRDefault="00884DBC" w:rsidP="00884DBC">
            <w:pPr>
              <w:jc w:val="center"/>
              <w:rPr>
                <w:rFonts w:eastAsia="Calibri" w:cs="Times New Roman"/>
                <w:szCs w:val="24"/>
              </w:rPr>
            </w:pPr>
            <w:r w:rsidRPr="004E3521">
              <w:t>(Должность)</w:t>
            </w:r>
          </w:p>
        </w:tc>
        <w:tc>
          <w:tcPr>
            <w:tcW w:w="425" w:type="dxa"/>
          </w:tcPr>
          <w:p w14:paraId="3A69FD21" w14:textId="77777777" w:rsidR="00884DBC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20B056" w14:textId="26C4D34F" w:rsidR="00884DBC" w:rsidRPr="002D1A3A" w:rsidRDefault="00884DBC" w:rsidP="00884DBC">
            <w:pPr>
              <w:jc w:val="center"/>
              <w:rPr>
                <w:rFonts w:eastAsia="Calibri" w:cs="Times New Roman"/>
                <w:i/>
                <w:szCs w:val="24"/>
              </w:rPr>
            </w:pPr>
            <w:r w:rsidRPr="004E3521">
              <w:t>(Подпись)</w:t>
            </w:r>
          </w:p>
        </w:tc>
        <w:tc>
          <w:tcPr>
            <w:tcW w:w="430" w:type="dxa"/>
          </w:tcPr>
          <w:p w14:paraId="74198272" w14:textId="77777777" w:rsidR="00884DBC" w:rsidRPr="00D41A8B" w:rsidRDefault="00884DBC" w:rsidP="00884DBC">
            <w:pPr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11AE39E4" w14:textId="67EB5164" w:rsidR="00884DBC" w:rsidRPr="00E54654" w:rsidRDefault="00884DBC" w:rsidP="00884DBC">
            <w:pPr>
              <w:jc w:val="center"/>
              <w:rPr>
                <w:rFonts w:eastAsia="Calibri" w:cs="Times New Roman"/>
                <w:i/>
                <w:iCs/>
                <w:sz w:val="16"/>
                <w:szCs w:val="20"/>
              </w:rPr>
            </w:pPr>
            <w:r w:rsidRPr="004E3521">
              <w:t>(И.О. Фамилия)</w:t>
            </w:r>
          </w:p>
        </w:tc>
      </w:tr>
      <w:tr w:rsidR="00884DBC" w:rsidRPr="00696978" w14:paraId="40B20C8F" w14:textId="77777777" w:rsidTr="00B4340D">
        <w:trPr>
          <w:trHeight w:val="69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4643422F" w14:textId="3DED85E6" w:rsidR="00884DBC" w:rsidRPr="00191837" w:rsidRDefault="00884DBC" w:rsidP="00884DBC">
            <w:pPr>
              <w:ind w:left="-10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</w:tcPr>
          <w:p w14:paraId="1D4EDF84" w14:textId="77777777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E187A4" w14:textId="77777777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0"/>
              </w:rPr>
            </w:pPr>
          </w:p>
        </w:tc>
        <w:tc>
          <w:tcPr>
            <w:tcW w:w="430" w:type="dxa"/>
          </w:tcPr>
          <w:p w14:paraId="681DA3B9" w14:textId="77777777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41EE7DE" w14:textId="4A050715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iCs/>
                <w:sz w:val="16"/>
                <w:szCs w:val="20"/>
              </w:rPr>
            </w:pPr>
          </w:p>
        </w:tc>
      </w:tr>
      <w:tr w:rsidR="00884DBC" w:rsidRPr="00E54654" w14:paraId="652F4BC9" w14:textId="77777777" w:rsidTr="00191837">
        <w:trPr>
          <w:trHeight w:val="69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0998ACC9" w14:textId="0E327A61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4"/>
              </w:rPr>
            </w:pPr>
            <w:r w:rsidRPr="004E3521">
              <w:t>(Должность)</w:t>
            </w:r>
          </w:p>
        </w:tc>
        <w:tc>
          <w:tcPr>
            <w:tcW w:w="425" w:type="dxa"/>
          </w:tcPr>
          <w:p w14:paraId="41293E89" w14:textId="77777777" w:rsidR="00884DBC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650EB5A" w14:textId="418DA6B1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0"/>
              </w:rPr>
            </w:pPr>
            <w:r w:rsidRPr="004E3521">
              <w:t>(Подпись)</w:t>
            </w:r>
          </w:p>
        </w:tc>
        <w:tc>
          <w:tcPr>
            <w:tcW w:w="430" w:type="dxa"/>
          </w:tcPr>
          <w:p w14:paraId="4961D6E1" w14:textId="77777777" w:rsidR="00884DBC" w:rsidRPr="00D41A8B" w:rsidRDefault="00884DBC" w:rsidP="00884DBC">
            <w:pPr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497D40E4" w14:textId="7240AAC4" w:rsidR="00884DBC" w:rsidRPr="00E54654" w:rsidRDefault="00884DBC" w:rsidP="00884DBC">
            <w:pPr>
              <w:jc w:val="center"/>
              <w:rPr>
                <w:rFonts w:eastAsia="Calibri" w:cs="Times New Roman"/>
                <w:i/>
                <w:iCs/>
                <w:sz w:val="16"/>
                <w:szCs w:val="20"/>
              </w:rPr>
            </w:pPr>
            <w:r w:rsidRPr="004E3521">
              <w:t>(И.О. Фамилия)</w:t>
            </w:r>
          </w:p>
        </w:tc>
      </w:tr>
      <w:tr w:rsidR="00884DBC" w:rsidRPr="00696978" w14:paraId="6FF99B45" w14:textId="77777777" w:rsidTr="00B4340D">
        <w:trPr>
          <w:trHeight w:val="69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6CF3FD76" w14:textId="792754CD" w:rsidR="00884DBC" w:rsidRPr="00191837" w:rsidRDefault="00884DBC" w:rsidP="00884DBC">
            <w:pPr>
              <w:ind w:left="-10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</w:tcPr>
          <w:p w14:paraId="674F8E8D" w14:textId="77777777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21CACA2" w14:textId="77777777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0"/>
              </w:rPr>
            </w:pPr>
          </w:p>
        </w:tc>
        <w:tc>
          <w:tcPr>
            <w:tcW w:w="430" w:type="dxa"/>
          </w:tcPr>
          <w:p w14:paraId="5117B4E4" w14:textId="77777777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15837A5A" w14:textId="78A55128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iCs/>
                <w:sz w:val="16"/>
                <w:szCs w:val="20"/>
              </w:rPr>
            </w:pPr>
          </w:p>
        </w:tc>
      </w:tr>
      <w:tr w:rsidR="00884DBC" w:rsidRPr="00696978" w14:paraId="2C7CFB2A" w14:textId="77777777" w:rsidTr="00191837">
        <w:trPr>
          <w:trHeight w:val="69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55C69855" w14:textId="3F8FE96F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4"/>
              </w:rPr>
            </w:pPr>
            <w:r w:rsidRPr="004E3521">
              <w:t>(Должность)</w:t>
            </w:r>
          </w:p>
        </w:tc>
        <w:tc>
          <w:tcPr>
            <w:tcW w:w="425" w:type="dxa"/>
          </w:tcPr>
          <w:p w14:paraId="3ECECEDE" w14:textId="77777777" w:rsidR="00884DBC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EE2FA42" w14:textId="0EFB280F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sz w:val="16"/>
                <w:szCs w:val="20"/>
              </w:rPr>
            </w:pPr>
            <w:r w:rsidRPr="004E3521">
              <w:t>(Подпись)</w:t>
            </w:r>
          </w:p>
        </w:tc>
        <w:tc>
          <w:tcPr>
            <w:tcW w:w="430" w:type="dxa"/>
          </w:tcPr>
          <w:p w14:paraId="04A78721" w14:textId="77777777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1C98C9A8" w14:textId="543C8E08" w:rsidR="00884DBC" w:rsidRPr="006D0B73" w:rsidRDefault="00884DBC" w:rsidP="00884DBC">
            <w:pPr>
              <w:jc w:val="center"/>
              <w:rPr>
                <w:rFonts w:eastAsia="Calibri" w:cs="Times New Roman"/>
                <w:i/>
                <w:iCs/>
                <w:sz w:val="16"/>
                <w:szCs w:val="20"/>
              </w:rPr>
            </w:pPr>
            <w:r w:rsidRPr="004E3521">
              <w:t>(И.О. Фамилия)</w:t>
            </w:r>
          </w:p>
        </w:tc>
      </w:tr>
    </w:tbl>
    <w:p w14:paraId="7999A181" w14:textId="77777777" w:rsidR="007D17F0" w:rsidRDefault="007D17F0" w:rsidP="00191837"/>
    <w:sectPr w:rsidR="007D17F0" w:rsidSect="00DF0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FAA4" w14:textId="77777777" w:rsidR="009947B9" w:rsidRDefault="009947B9" w:rsidP="00C029A6">
      <w:r>
        <w:separator/>
      </w:r>
    </w:p>
  </w:endnote>
  <w:endnote w:type="continuationSeparator" w:id="0">
    <w:p w14:paraId="355EBE77" w14:textId="77777777" w:rsidR="009947B9" w:rsidRDefault="009947B9" w:rsidP="00C0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EBEF" w14:textId="77777777" w:rsidR="00AE7F90" w:rsidRDefault="00AE7F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27C3" w14:textId="77777777" w:rsidR="00AE7F90" w:rsidRDefault="00AE7F9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9253" w14:textId="77777777" w:rsidR="00AE7F90" w:rsidRDefault="00AE7F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9C5C" w14:textId="77777777" w:rsidR="009947B9" w:rsidRDefault="009947B9" w:rsidP="00C029A6">
      <w:r>
        <w:separator/>
      </w:r>
    </w:p>
  </w:footnote>
  <w:footnote w:type="continuationSeparator" w:id="0">
    <w:p w14:paraId="2A6FD260" w14:textId="77777777" w:rsidR="009947B9" w:rsidRDefault="009947B9" w:rsidP="00C0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9590" w14:textId="77777777" w:rsidR="00AE7F90" w:rsidRDefault="00AE7F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7DB0" w14:textId="77777777" w:rsidR="00AE7F90" w:rsidRDefault="00AE7F9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1961" w14:textId="77777777" w:rsidR="00AE7F90" w:rsidRDefault="00AE7F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6A94"/>
    <w:multiLevelType w:val="hybridMultilevel"/>
    <w:tmpl w:val="E48C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029"/>
    <w:multiLevelType w:val="hybridMultilevel"/>
    <w:tmpl w:val="15A8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34DC3"/>
    <w:multiLevelType w:val="hybridMultilevel"/>
    <w:tmpl w:val="E48C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20BA6"/>
    <w:multiLevelType w:val="hybridMultilevel"/>
    <w:tmpl w:val="57CCC532"/>
    <w:lvl w:ilvl="0" w:tplc="7A548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4024667">
    <w:abstractNumId w:val="1"/>
  </w:num>
  <w:num w:numId="2" w16cid:durableId="1294556435">
    <w:abstractNumId w:val="0"/>
  </w:num>
  <w:num w:numId="3" w16cid:durableId="1361397120">
    <w:abstractNumId w:val="3"/>
  </w:num>
  <w:num w:numId="4" w16cid:durableId="461658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416"/>
    <w:rsid w:val="00062B59"/>
    <w:rsid w:val="000A0372"/>
    <w:rsid w:val="000F2217"/>
    <w:rsid w:val="00181137"/>
    <w:rsid w:val="00182ECF"/>
    <w:rsid w:val="00191837"/>
    <w:rsid w:val="001C1B05"/>
    <w:rsid w:val="001E3E31"/>
    <w:rsid w:val="0022483D"/>
    <w:rsid w:val="00270246"/>
    <w:rsid w:val="00271BAA"/>
    <w:rsid w:val="002956D0"/>
    <w:rsid w:val="002B1C98"/>
    <w:rsid w:val="003164F4"/>
    <w:rsid w:val="00375DE2"/>
    <w:rsid w:val="00393B76"/>
    <w:rsid w:val="003A0FB5"/>
    <w:rsid w:val="003E5575"/>
    <w:rsid w:val="003E66A0"/>
    <w:rsid w:val="00437949"/>
    <w:rsid w:val="00451516"/>
    <w:rsid w:val="004E7B77"/>
    <w:rsid w:val="004F3721"/>
    <w:rsid w:val="004F63D6"/>
    <w:rsid w:val="00537320"/>
    <w:rsid w:val="00544DB6"/>
    <w:rsid w:val="00553596"/>
    <w:rsid w:val="00555EC0"/>
    <w:rsid w:val="00557EDE"/>
    <w:rsid w:val="005859B7"/>
    <w:rsid w:val="005875FB"/>
    <w:rsid w:val="005917C8"/>
    <w:rsid w:val="005C7494"/>
    <w:rsid w:val="005F1B8C"/>
    <w:rsid w:val="005F41CF"/>
    <w:rsid w:val="00607F58"/>
    <w:rsid w:val="006448E2"/>
    <w:rsid w:val="0066471F"/>
    <w:rsid w:val="00687ADF"/>
    <w:rsid w:val="00696978"/>
    <w:rsid w:val="006A7BDC"/>
    <w:rsid w:val="006C1B80"/>
    <w:rsid w:val="006D0B73"/>
    <w:rsid w:val="006E0AED"/>
    <w:rsid w:val="006F2922"/>
    <w:rsid w:val="0070250C"/>
    <w:rsid w:val="00715E1D"/>
    <w:rsid w:val="0079535A"/>
    <w:rsid w:val="007B442F"/>
    <w:rsid w:val="007D17F0"/>
    <w:rsid w:val="007E2A52"/>
    <w:rsid w:val="00813970"/>
    <w:rsid w:val="008329AB"/>
    <w:rsid w:val="00884DBC"/>
    <w:rsid w:val="008A2728"/>
    <w:rsid w:val="008B20D5"/>
    <w:rsid w:val="008C4219"/>
    <w:rsid w:val="008C5DF1"/>
    <w:rsid w:val="00942A0B"/>
    <w:rsid w:val="009460AE"/>
    <w:rsid w:val="00947FE2"/>
    <w:rsid w:val="00964BDC"/>
    <w:rsid w:val="00972A11"/>
    <w:rsid w:val="009947B9"/>
    <w:rsid w:val="009D10DB"/>
    <w:rsid w:val="009D1B35"/>
    <w:rsid w:val="009E0BE9"/>
    <w:rsid w:val="00A20077"/>
    <w:rsid w:val="00A2530F"/>
    <w:rsid w:val="00A87D02"/>
    <w:rsid w:val="00AC1F74"/>
    <w:rsid w:val="00AE7F90"/>
    <w:rsid w:val="00B01E04"/>
    <w:rsid w:val="00B17285"/>
    <w:rsid w:val="00B648B5"/>
    <w:rsid w:val="00B97E3F"/>
    <w:rsid w:val="00BA1133"/>
    <w:rsid w:val="00BA6C14"/>
    <w:rsid w:val="00BB2AA1"/>
    <w:rsid w:val="00BD0F79"/>
    <w:rsid w:val="00BD7B20"/>
    <w:rsid w:val="00BF6115"/>
    <w:rsid w:val="00C029A6"/>
    <w:rsid w:val="00C3757E"/>
    <w:rsid w:val="00C52C9A"/>
    <w:rsid w:val="00CB0198"/>
    <w:rsid w:val="00CE13B7"/>
    <w:rsid w:val="00CE749A"/>
    <w:rsid w:val="00D522CD"/>
    <w:rsid w:val="00D77D52"/>
    <w:rsid w:val="00D80D72"/>
    <w:rsid w:val="00D855C9"/>
    <w:rsid w:val="00D971DF"/>
    <w:rsid w:val="00DE6416"/>
    <w:rsid w:val="00DF0041"/>
    <w:rsid w:val="00E109AF"/>
    <w:rsid w:val="00E20284"/>
    <w:rsid w:val="00E411D9"/>
    <w:rsid w:val="00E829E8"/>
    <w:rsid w:val="00E940BD"/>
    <w:rsid w:val="00EC1051"/>
    <w:rsid w:val="00F54DD6"/>
    <w:rsid w:val="00F555F6"/>
    <w:rsid w:val="00F81332"/>
    <w:rsid w:val="00FA0927"/>
    <w:rsid w:val="00FA5CB6"/>
    <w:rsid w:val="00F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36C3EC"/>
  <w15:chartTrackingRefBased/>
  <w15:docId w15:val="{EA21076D-EF54-4A5A-ADC5-CE3CDDE9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04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C1F74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F74"/>
    <w:rPr>
      <w:rFonts w:ascii="Times New Roman" w:eastAsiaTheme="majorEastAsia" w:hAnsi="Times New Roman" w:cstheme="majorBidi"/>
      <w:b/>
      <w:sz w:val="24"/>
      <w:szCs w:val="32"/>
    </w:rPr>
  </w:style>
  <w:style w:type="table" w:styleId="a3">
    <w:name w:val="Table Grid"/>
    <w:aliases w:val="Моя таблица"/>
    <w:basedOn w:val="a1"/>
    <w:uiPriority w:val="59"/>
    <w:rsid w:val="00DF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956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6115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C02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29A6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C029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29A6"/>
    <w:rPr>
      <w:rFonts w:ascii="Times New Roman" w:hAnsi="Times New Roman"/>
      <w:sz w:val="24"/>
    </w:rPr>
  </w:style>
  <w:style w:type="character" w:styleId="a9">
    <w:name w:val="annotation reference"/>
    <w:basedOn w:val="a0"/>
    <w:uiPriority w:val="99"/>
    <w:semiHidden/>
    <w:unhideWhenUsed/>
    <w:rsid w:val="004F37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372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3721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21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2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21"/>
    <w:rPr>
      <w:rFonts w:ascii="Segoe UI" w:hAnsi="Segoe UI" w:cs="Segoe UI"/>
      <w:sz w:val="18"/>
      <w:szCs w:val="18"/>
    </w:rPr>
  </w:style>
  <w:style w:type="table" w:customStyle="1" w:styleId="11">
    <w:name w:val="Моя таблица1"/>
    <w:basedOn w:val="a1"/>
    <w:next w:val="a3"/>
    <w:uiPriority w:val="59"/>
    <w:rsid w:val="00E10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C1D7-3143-4431-870C-BE8E227B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Кустова</dc:creator>
  <cp:keywords/>
  <dc:description/>
  <cp:lastModifiedBy>yury</cp:lastModifiedBy>
  <cp:revision>10</cp:revision>
  <dcterms:created xsi:type="dcterms:W3CDTF">2025-03-21T09:15:00Z</dcterms:created>
  <dcterms:modified xsi:type="dcterms:W3CDTF">2025-04-23T10:21:00Z</dcterms:modified>
</cp:coreProperties>
</file>