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E" w:rsidRDefault="001B72B5" w:rsidP="001B72B5">
      <w:pPr>
        <w:jc w:val="left"/>
      </w:pPr>
      <w:r>
        <w:t xml:space="preserve">Пособие назначают всем женщинам, которые работают и уходят в отпуск по беременности и родам. Это касается любого трудового договора — и срочного, и бессрочного. Срочный договор автоматически продлевается до конца отпуска. </w:t>
      </w:r>
      <w:r>
        <w:br/>
      </w:r>
      <w:r>
        <w:br/>
        <w:t xml:space="preserve">Сколько выплатят </w:t>
      </w:r>
      <w:r>
        <w:br/>
      </w:r>
      <w:r>
        <w:br/>
        <w:t xml:space="preserve">100% средней зарплаты за весь период отпуска, но не более: </w:t>
      </w:r>
      <w:r>
        <w:br/>
      </w:r>
      <w:r>
        <w:br/>
        <w:t xml:space="preserve">— 565 562 рублей — при нормальных родах за 140 календарных дней (70 до родов + 70 после родов); </w:t>
      </w:r>
      <w:r>
        <w:br/>
        <w:t xml:space="preserve">— 630 198 рублей — при осложнённых родах за 156 календарных дней (70 до родов + 86 после родов); </w:t>
      </w:r>
      <w:r>
        <w:br/>
        <w:t xml:space="preserve">— 783 708 рублей — при рождении двух и более детей за 194 календарных дня (84 до родов + 110 после родов). </w:t>
      </w:r>
      <w:r>
        <w:br/>
      </w:r>
      <w:r>
        <w:br/>
        <w:t>Как рассчитывается пособие</w:t>
      </w:r>
      <w:proofErr w:type="gramStart"/>
      <w:r>
        <w:t xml:space="preserve"> </w:t>
      </w:r>
      <w:r>
        <w:br/>
      </w:r>
      <w:r>
        <w:br/>
        <w:t>П</w:t>
      </w:r>
      <w:proofErr w:type="gramEnd"/>
      <w:r>
        <w:t xml:space="preserve">ри расчёте учитывают заработок за предыдущие два года. </w:t>
      </w:r>
      <w:r>
        <w:br/>
      </w:r>
      <w:r>
        <w:br/>
        <w:t xml:space="preserve">Однако если в это время вы уже были в отпуске по беременности и родам или по уходу за ребёнком, то годы можно заменить — но только на те, что предшествовали периоду с отпуском. </w:t>
      </w:r>
      <w:r>
        <w:br/>
      </w:r>
      <w:r>
        <w:br/>
        <w:t xml:space="preserve">Для этого нужно передать в отдел кадров заявление на замену расчётного периода в произвольной форме. </w:t>
      </w:r>
      <w:r>
        <w:br/>
      </w:r>
      <w:r>
        <w:br/>
        <w:t xml:space="preserve">Как посчитать самостоятельно </w:t>
      </w:r>
      <w:r>
        <w:br/>
      </w:r>
      <w:r>
        <w:br/>
        <w:t xml:space="preserve">— Определите, какую сумму вы заработали за два года. </w:t>
      </w:r>
      <w:r>
        <w:br/>
        <w:t xml:space="preserve">— Разделите её на 730 дней (или 731 день, если один год — високосный). </w:t>
      </w:r>
      <w:r>
        <w:br/>
        <w:t>— Умножьте на срок отпуска.</w:t>
      </w:r>
    </w:p>
    <w:p w:rsidR="001B72B5" w:rsidRDefault="001B72B5" w:rsidP="001B72B5">
      <w:pPr>
        <w:jc w:val="left"/>
      </w:pPr>
      <w:r>
        <w:rPr>
          <w:noProof/>
          <w:lang w:eastAsia="ru-RU"/>
        </w:rPr>
        <w:drawing>
          <wp:inline distT="0" distB="0" distL="0" distR="0">
            <wp:extent cx="5940425" cy="3943452"/>
            <wp:effectExtent l="19050" t="0" r="3175" b="0"/>
            <wp:docPr id="1" name="Рисунок 1" descr="C:\Users\User\Desktop\125\пособие по беременности и род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5\пособие по беременности и род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2B5" w:rsidSect="001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72B5"/>
    <w:rsid w:val="000B4631"/>
    <w:rsid w:val="001109EA"/>
    <w:rsid w:val="001B72B5"/>
    <w:rsid w:val="004B07DC"/>
    <w:rsid w:val="008F4BC2"/>
    <w:rsid w:val="00E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2024-07-31T02:22:00Z</dcterms:created>
  <dcterms:modified xsi:type="dcterms:W3CDTF">2024-07-31T02:27:00Z</dcterms:modified>
</cp:coreProperties>
</file>