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7C3" w:rsidRDefault="009A67C3" w:rsidP="009A67C3">
      <w:pPr>
        <w:jc w:val="both"/>
      </w:pPr>
    </w:p>
    <w:p w:rsidR="009A67C3" w:rsidRDefault="009A67C3" w:rsidP="009A67C3">
      <w:pPr>
        <w:jc w:val="both"/>
      </w:pPr>
      <w:r>
        <w:rPr>
          <w:noProof/>
          <w:lang w:eastAsia="ru-RU"/>
        </w:rPr>
        <w:drawing>
          <wp:inline distT="0" distB="0" distL="0" distR="0">
            <wp:extent cx="186508" cy="419119"/>
            <wp:effectExtent l="19050" t="0" r="3992" b="0"/>
            <wp:docPr id="2" name="Рисунок 2" descr="C:\Users\User\Desktop\125\1682880738_papik-pro-p-smail-karapuz-png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25\1682880738_papik-pro-p-smail-karapuz-png-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35" cy="42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67C3">
        <w:drawing>
          <wp:inline distT="0" distB="0" distL="0" distR="0">
            <wp:extent cx="186508" cy="419119"/>
            <wp:effectExtent l="19050" t="0" r="3992" b="0"/>
            <wp:docPr id="3" name="Рисунок 2" descr="C:\Users\User\Desktop\125\1682880738_papik-pro-p-smail-karapuz-png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25\1682880738_papik-pro-p-smail-karapuz-png-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35" cy="42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67C3">
        <w:drawing>
          <wp:inline distT="0" distB="0" distL="0" distR="0">
            <wp:extent cx="186508" cy="419119"/>
            <wp:effectExtent l="19050" t="0" r="3992" b="0"/>
            <wp:docPr id="4" name="Рисунок 2" descr="C:\Users\User\Desktop\125\1682880738_papik-pro-p-smail-karapuz-png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25\1682880738_papik-pro-p-smail-karapuz-png-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35" cy="42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Около 40 комнат для студенток и преподавателей с детьми открыты в общежитиях в высших учебных заведениях РФ, еще 60 планируют создать в 2024 году. К 2030 году таких комнат в вузах страны должно быть не менее 1 тыс., сообщила ТАСС заместитель министра науки и высшего образования РФ Ольга Петрова. </w:t>
      </w:r>
    </w:p>
    <w:p w:rsidR="009A67C3" w:rsidRDefault="009A67C3" w:rsidP="009A67C3">
      <w:pPr>
        <w:jc w:val="both"/>
      </w:pPr>
      <w:r>
        <w:t>«Сейчас у нас таких комнат немного, всего около 40. Мы запустили проект министерства, даем финансирование, будет создано еще 60 комнат в 2024 году. К тому же вузы и без наших грантов создали такие комнаты в общежитиях и корпусах», — сказала она.</w:t>
      </w:r>
    </w:p>
    <w:p w:rsidR="009A67C3" w:rsidRDefault="009A67C3" w:rsidP="009A67C3">
      <w:pPr>
        <w:jc w:val="both"/>
      </w:pPr>
      <w:r>
        <w:t xml:space="preserve"> Петрова уточнила, что в новом нацпроекте «Семья», который запустят в РФ в 2025 году, есть блок, посвященный молодым студенческим семьям. «Там у нас есть коэффициент, что к 2030 году должно быть не менее 1 тыс. комнат на всю систему высшего образования. Стремимся к этому», — подытожила она</w:t>
      </w:r>
    </w:p>
    <w:p w:rsidR="009A67C3" w:rsidRDefault="009A67C3" w:rsidP="009A67C3">
      <w:pPr>
        <w:jc w:val="both"/>
      </w:pPr>
      <w:r>
        <w:t xml:space="preserve">. </w:t>
      </w:r>
      <w:r w:rsidRPr="009A67C3">
        <w:drawing>
          <wp:inline distT="0" distB="0" distL="0" distR="0">
            <wp:extent cx="186508" cy="419119"/>
            <wp:effectExtent l="19050" t="0" r="3992" b="0"/>
            <wp:docPr id="5" name="Рисунок 2" descr="C:\Users\User\Desktop\125\1682880738_papik-pro-p-smail-karapuz-png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25\1682880738_papik-pro-p-smail-karapuz-png-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35" cy="42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67C3">
        <w:drawing>
          <wp:inline distT="0" distB="0" distL="0" distR="0">
            <wp:extent cx="186508" cy="419119"/>
            <wp:effectExtent l="19050" t="0" r="3992" b="0"/>
            <wp:docPr id="6" name="Рисунок 2" descr="C:\Users\User\Desktop\125\1682880738_papik-pro-p-smail-karapuz-png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25\1682880738_papik-pro-p-smail-karapuz-png-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35" cy="42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67C3">
        <w:drawing>
          <wp:inline distT="0" distB="0" distL="0" distR="0">
            <wp:extent cx="186508" cy="419119"/>
            <wp:effectExtent l="19050" t="0" r="3992" b="0"/>
            <wp:docPr id="7" name="Рисунок 2" descr="C:\Users\User\Desktop\125\1682880738_papik-pro-p-smail-karapuz-png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25\1682880738_papik-pro-p-smail-karapuz-png-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35" cy="42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7C3" w:rsidRDefault="009A67C3" w:rsidP="009A67C3">
      <w:pPr>
        <w:jc w:val="both"/>
      </w:pPr>
    </w:p>
    <w:p w:rsidR="009A67C3" w:rsidRDefault="009A67C3" w:rsidP="009A67C3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User\Desktop\125\novorozhdennyj-rebenok-960-960x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25\novorozhdennyj-rebenok-960-960x5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7C3" w:rsidRDefault="009A67C3" w:rsidP="009A67C3"/>
    <w:sectPr w:rsidR="009A67C3" w:rsidSect="0011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A67C3"/>
    <w:rsid w:val="000B4631"/>
    <w:rsid w:val="001109EA"/>
    <w:rsid w:val="00197750"/>
    <w:rsid w:val="004B07DC"/>
    <w:rsid w:val="009A67C3"/>
    <w:rsid w:val="00ED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7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7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2024-07-24T07:50:00Z</dcterms:created>
  <dcterms:modified xsi:type="dcterms:W3CDTF">2024-07-24T07:58:00Z</dcterms:modified>
</cp:coreProperties>
</file>