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50B4D7" w14:textId="3F0EBA4D" w:rsidR="00346599" w:rsidRPr="00346599" w:rsidRDefault="00346599" w:rsidP="00346599">
      <w:pPr>
        <w:rPr>
          <w:sz w:val="28"/>
          <w:szCs w:val="28"/>
        </w:rPr>
      </w:pPr>
      <w:r w:rsidRPr="00346599">
        <w:drawing>
          <wp:inline distT="0" distB="0" distL="0" distR="0" wp14:anchorId="3EFB3C9A" wp14:editId="14273451">
            <wp:extent cx="152400" cy="152400"/>
            <wp:effectExtent l="0" t="0" r="0" b="0"/>
            <wp:docPr id="989985311" name="Рисунок 1" descr="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💥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599">
        <w:rPr>
          <w:sz w:val="28"/>
          <w:szCs w:val="28"/>
        </w:rPr>
        <w:t>ГКУ НСО ЦСПН Каргатского района сообщает, о направлении денежных средств для зачисления на счета получателей по следующим выплатам:</w:t>
      </w:r>
      <w:r w:rsidRPr="00346599">
        <w:rPr>
          <w:sz w:val="28"/>
          <w:szCs w:val="28"/>
        </w:rPr>
        <w:br/>
        <w:t>- ежемесячное пособие на ребенка в Новосибирской области;</w:t>
      </w:r>
      <w:r w:rsidRPr="00346599">
        <w:rPr>
          <w:sz w:val="28"/>
          <w:szCs w:val="28"/>
        </w:rPr>
        <w:br/>
        <w:t>- ежемесячная социальная выплата гражданам, имеющим ребенка-инвалида;</w:t>
      </w:r>
      <w:r w:rsidRPr="00346599">
        <w:rPr>
          <w:sz w:val="28"/>
          <w:szCs w:val="28"/>
        </w:rPr>
        <w:br/>
        <w:t>- ежемесячная социальная выплата гражданам, имеющим ВИЧ-инфицированного ребенка;</w:t>
      </w:r>
      <w:r w:rsidRPr="00346599">
        <w:rPr>
          <w:sz w:val="28"/>
          <w:szCs w:val="28"/>
        </w:rPr>
        <w:br/>
        <w:t>- ежемесячная дотация на питание детям-инвалидам с онкологическими, гематологическими заболеваниями и инсулинозависимой формой сахарного диабета и детям с наследственными заболеваниями: целиакией, муковисцидозом, фенилкетонурией;</w:t>
      </w:r>
      <w:r w:rsidRPr="00346599">
        <w:rPr>
          <w:sz w:val="28"/>
          <w:szCs w:val="28"/>
        </w:rPr>
        <w:br/>
        <w:t>- единовременное денежное пособие родителям и вдовам (вдовцам) погибших военнослужащих;</w:t>
      </w:r>
      <w:r w:rsidRPr="00346599">
        <w:rPr>
          <w:sz w:val="28"/>
          <w:szCs w:val="28"/>
        </w:rPr>
        <w:br/>
        <w:t>- ежемесячное денежное пособие членам семей погибших военнослужащих;</w:t>
      </w:r>
      <w:r w:rsidRPr="00346599">
        <w:rPr>
          <w:sz w:val="28"/>
          <w:szCs w:val="28"/>
        </w:rPr>
        <w:br/>
        <w:t>- ежемесячное денежное пособие инвалидам боевых действий;</w:t>
      </w:r>
    </w:p>
    <w:p w14:paraId="033B7FBE" w14:textId="4E51317D" w:rsidR="001F15E6" w:rsidRDefault="00346599">
      <w:r>
        <w:rPr>
          <w:noProof/>
        </w:rPr>
        <w:drawing>
          <wp:inline distT="0" distB="0" distL="0" distR="0" wp14:anchorId="1BE470A3" wp14:editId="3C24184B">
            <wp:extent cx="5940425" cy="4726724"/>
            <wp:effectExtent l="0" t="0" r="3175" b="0"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26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F1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B19"/>
    <w:rsid w:val="001F15E6"/>
    <w:rsid w:val="00346599"/>
    <w:rsid w:val="00A04B19"/>
    <w:rsid w:val="00F7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3C6F83-6327-48E6-A02B-8675EB6A8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65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PC-20231207</dc:creator>
  <cp:keywords/>
  <dc:description/>
  <cp:lastModifiedBy>PC-20231207</cp:lastModifiedBy>
  <cp:revision>2</cp:revision>
  <dcterms:created xsi:type="dcterms:W3CDTF">2024-07-02T02:42:00Z</dcterms:created>
  <dcterms:modified xsi:type="dcterms:W3CDTF">2024-07-02T02:43:00Z</dcterms:modified>
</cp:coreProperties>
</file>