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3FC5" w14:textId="50E644F0" w:rsidR="009977E2" w:rsidRDefault="00447396">
      <w:r w:rsidRPr="00447396">
        <w:t>С 1 января в России вводят прогрессивную шкалу НДФЛ. Изменения коснутся только 3,2% работающих жителей страны: при доходе более 200 тыс. рублей в месяц налог увеличится до 15%, при 416,7 тыс. рублей — до 18% и так далее.</w:t>
      </w:r>
      <w:r w:rsidRPr="00447396">
        <w:br/>
      </w:r>
      <w:r w:rsidRPr="00447396">
        <w:br/>
        <w:t>Если у вас одно место работы, налог просто удерживают из зарплаты — самому ничего делать не нужно. Когда источников дохода несколько, каждый из работодателей также отчисляет необходимый процент вашего заработка в налоговую.</w:t>
      </w:r>
      <w:r w:rsidRPr="00447396">
        <w:br/>
      </w:r>
      <w:r w:rsidRPr="00447396">
        <w:br/>
        <w:t>Она подсчитывает, сколько вы заработали за год. Если сумма больше 2,4 млн рублей, вам пришлют уведомление.</w:t>
      </w:r>
      <w:r w:rsidRPr="00447396">
        <w:br/>
      </w:r>
    </w:p>
    <w:sectPr w:rsidR="0099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4F"/>
    <w:rsid w:val="00447396"/>
    <w:rsid w:val="004A6022"/>
    <w:rsid w:val="009977E2"/>
    <w:rsid w:val="00E5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3726-2FFC-437C-8360-36635E1C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2024-11-05T01:58:00Z</dcterms:created>
  <dcterms:modified xsi:type="dcterms:W3CDTF">2024-11-05T01:58:00Z</dcterms:modified>
</cp:coreProperties>
</file>