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475C7" w14:textId="68B9ED64" w:rsidR="00C46EC6" w:rsidRDefault="0058623B" w:rsidP="0058623B">
      <w:pPr>
        <w:pStyle w:val="a5"/>
        <w:numPr>
          <w:ilvl w:val="0"/>
          <w:numId w:val="1"/>
        </w:numPr>
      </w:pPr>
      <w:r w:rsidRPr="0058623B">
        <w:t>На портале «Госуслуги» </w:t>
      </w:r>
      <w:hyperlink r:id="rId5" w:tgtFrame="_blank" w:history="1">
        <w:r w:rsidRPr="0058623B">
          <w:rPr>
            <w:rStyle w:val="a3"/>
          </w:rPr>
          <w:t>https://clck.ru/9vdC3</w:t>
        </w:r>
      </w:hyperlink>
      <w:r w:rsidRPr="0058623B">
        <w:t> появились новые удобные сервисы, которые помогут вам восстановить и заменить важные документы. С помощью этих сервисов вы можете легко восстановить: </w:t>
      </w:r>
      <w:r w:rsidRPr="0058623B">
        <w:drawing>
          <wp:inline distT="0" distB="0" distL="0" distR="0" wp14:anchorId="030C6F20" wp14:editId="7B6CC9D4">
            <wp:extent cx="152400" cy="152400"/>
            <wp:effectExtent l="0" t="0" r="0" b="0"/>
            <wp:docPr id="70290917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3B">
        <w:t> паспорт гражданина Российской Федерации, если он был утерян, украден или испорчен; </w:t>
      </w:r>
      <w:r w:rsidRPr="0058623B">
        <w:drawing>
          <wp:inline distT="0" distB="0" distL="0" distR="0" wp14:anchorId="0F0FCE35" wp14:editId="004C4304">
            <wp:extent cx="152400" cy="152400"/>
            <wp:effectExtent l="0" t="0" r="0" b="0"/>
            <wp:docPr id="1267697034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3B">
        <w:t> полис обязательного медицинского страхования (ОМС); </w:t>
      </w:r>
      <w:r w:rsidRPr="0058623B">
        <w:drawing>
          <wp:inline distT="0" distB="0" distL="0" distR="0" wp14:anchorId="6C6687D8" wp14:editId="0F5801D9">
            <wp:extent cx="152400" cy="152400"/>
            <wp:effectExtent l="0" t="0" r="0" b="0"/>
            <wp:docPr id="174747954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3B">
        <w:t> загранпаспорт; </w:t>
      </w:r>
      <w:r w:rsidRPr="0058623B">
        <w:drawing>
          <wp:inline distT="0" distB="0" distL="0" distR="0" wp14:anchorId="347649FA" wp14:editId="63B1D251">
            <wp:extent cx="152400" cy="152400"/>
            <wp:effectExtent l="0" t="0" r="0" b="0"/>
            <wp:docPr id="1396374327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3B">
        <w:t> водительское удостоверение, в том числе международное; </w:t>
      </w:r>
      <w:r w:rsidRPr="0058623B">
        <w:drawing>
          <wp:inline distT="0" distB="0" distL="0" distR="0" wp14:anchorId="3900D3DD" wp14:editId="5E98B13C">
            <wp:extent cx="152400" cy="152400"/>
            <wp:effectExtent l="0" t="0" r="0" b="0"/>
            <wp:docPr id="1629450592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3B">
        <w:t> пенсионные документы; </w:t>
      </w:r>
      <w:r w:rsidRPr="0058623B">
        <w:drawing>
          <wp:inline distT="0" distB="0" distL="0" distR="0" wp14:anchorId="6FCC892B" wp14:editId="1DF15FBE">
            <wp:extent cx="152400" cy="152400"/>
            <wp:effectExtent l="0" t="0" r="0" b="0"/>
            <wp:docPr id="2093595002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3B">
        <w:t> документы об образовании. </w:t>
      </w:r>
      <w:r w:rsidRPr="0058623B">
        <w:drawing>
          <wp:inline distT="0" distB="0" distL="0" distR="0" wp14:anchorId="14B72631" wp14:editId="735F8D6B">
            <wp:extent cx="152400" cy="152400"/>
            <wp:effectExtent l="0" t="0" r="0" b="0"/>
            <wp:docPr id="204438358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3B">
        <w:t>Кроме того, сервис «Жизненная ситуация» предлагает возможность узнать номер страхового свидетельства обязательного пенсионного страхования (СНИЛС) и идентификационного номера налогоплательщика (ИНН), если они были утеряны. Важно отметить, что вам не нужно восстанавливать документы на бумаге. Все они всегда доступны в электронном формате и имеют такую же юридическую силу, как и их бумажные аналоги. Объединение государственных услуг по принципу «жизненных ситуаций» представляет собой модели наиболее распространенных событий, с которыми сталкиваются люди. На данный момент запущено 19 федеральных «жизненных ситуаций» на порталах «Госуслуги» </w:t>
      </w:r>
      <w:hyperlink r:id="rId8" w:tgtFrame="_blank" w:history="1">
        <w:r w:rsidRPr="0058623B">
          <w:rPr>
            <w:rStyle w:val="a3"/>
          </w:rPr>
          <w:t>https://clck.ru/9vdC3</w:t>
        </w:r>
      </w:hyperlink>
      <w:r w:rsidRPr="0058623B">
        <w:t> и «</w:t>
      </w:r>
      <w:hyperlink r:id="rId9" w:tgtFrame="_blank" w:history="1">
        <w:r w:rsidRPr="0058623B">
          <w:rPr>
            <w:rStyle w:val="a3"/>
          </w:rPr>
          <w:t>МСП.РФ</w:t>
        </w:r>
      </w:hyperlink>
      <w:r w:rsidRPr="0058623B">
        <w:t>». За счет объединения государственных услуг по принципу «жизненные ситуации» их получение существенно упростилось благодаря сокращению сроков предоставления услуг, количества требуемых документов и количества очных визитов в ведомства. </w:t>
      </w:r>
      <w:r w:rsidRPr="0058623B">
        <w:drawing>
          <wp:inline distT="0" distB="0" distL="0" distR="0" wp14:anchorId="5140EB1C" wp14:editId="3A497378">
            <wp:extent cx="152400" cy="152400"/>
            <wp:effectExtent l="0" t="0" r="0" b="0"/>
            <wp:docPr id="130383309" name="Рисунок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3B">
        <w:t> Одна «жизненная ситуация» включает в себя в среднем 19 государственных услуг. До конца 2024 года планируется запуск 34 «жизненных ситуаций» федерального уровня.</w:t>
      </w:r>
    </w:p>
    <w:p w14:paraId="3F242E5E" w14:textId="5FCD34C8" w:rsidR="0058623B" w:rsidRDefault="0058623B" w:rsidP="0058623B">
      <w:pPr>
        <w:pStyle w:val="a5"/>
      </w:pPr>
      <w:r>
        <w:rPr>
          <w:noProof/>
        </w:rPr>
        <w:drawing>
          <wp:inline distT="0" distB="0" distL="0" distR="0" wp14:anchorId="5E6EB897" wp14:editId="34B2640E">
            <wp:extent cx="5940425" cy="3341489"/>
            <wp:effectExtent l="0" t="0" r="3175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⚡" style="width:12pt;height:12pt;visibility:visible;mso-wrap-style:square" o:bullet="t">
        <v:imagedata r:id="rId1" o:title="⚡"/>
      </v:shape>
    </w:pict>
  </w:numPicBullet>
  <w:abstractNum w:abstractNumId="0" w15:restartNumberingAfterBreak="0">
    <w:nsid w:val="7B3E3B32"/>
    <w:multiLevelType w:val="hybridMultilevel"/>
    <w:tmpl w:val="4916278A"/>
    <w:lvl w:ilvl="0" w:tplc="32E61A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0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0B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28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E0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A6F1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705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071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AAD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0134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19"/>
    <w:rsid w:val="00060C19"/>
    <w:rsid w:val="0058623B"/>
    <w:rsid w:val="0063604C"/>
    <w:rsid w:val="00C4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84BF"/>
  <w15:chartTrackingRefBased/>
  <w15:docId w15:val="{F4284D01-DA78-4B63-A719-9A18738E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2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623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8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clck.ru%2F9vdC3&amp;post=-216959122_5279&amp;cc_key=&amp;track_code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hyperlink" Target="https://vk.com/away.php?to=https%3A%2F%2Fclck.ru%2F9vdC3&amp;post=-216959122_5279&amp;cc_key=&amp;track_code=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%CC%D1%CF.%D0%D4&amp;post=-216959122_5279&amp;cc_key=&amp;track_code=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2024-11-26T02:37:00Z</dcterms:created>
  <dcterms:modified xsi:type="dcterms:W3CDTF">2024-11-26T02:38:00Z</dcterms:modified>
</cp:coreProperties>
</file>