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9B70" w14:textId="77777777" w:rsidR="00014EDF" w:rsidRDefault="00014EDF" w:rsidP="009C61E0">
      <w:pPr>
        <w:pStyle w:val="11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14:paraId="63C90661" w14:textId="77777777" w:rsidR="009C61E0" w:rsidRDefault="009C61E0" w:rsidP="009C61E0">
      <w:pPr>
        <w:pStyle w:val="11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14:paraId="7CFEC6F7" w14:textId="77777777" w:rsidR="00310BE0" w:rsidRPr="00F00885" w:rsidRDefault="00310BE0" w:rsidP="009C61E0">
      <w:pPr>
        <w:pStyle w:val="11"/>
        <w:jc w:val="center"/>
        <w:rPr>
          <w:rFonts w:ascii="Times New Roman" w:hAnsi="Times New Roman"/>
          <w:bCs/>
          <w:spacing w:val="-4"/>
          <w:sz w:val="28"/>
          <w:szCs w:val="28"/>
        </w:rPr>
      </w:pPr>
    </w:p>
    <w:p w14:paraId="5523E32C" w14:textId="24729806" w:rsidR="00B17BC3" w:rsidRPr="00F00885" w:rsidRDefault="00AA294B" w:rsidP="009C61E0">
      <w:pPr>
        <w:tabs>
          <w:tab w:val="center" w:pos="4677"/>
          <w:tab w:val="left" w:pos="8004"/>
        </w:tabs>
        <w:spacing w:after="0" w:line="240" w:lineRule="auto"/>
        <w:jc w:val="center"/>
        <w:outlineLvl w:val="4"/>
        <w:rPr>
          <w:rFonts w:ascii="Times New Roman" w:hAnsi="Times New Roman"/>
          <w:b/>
          <w:bCs/>
          <w:caps/>
          <w:spacing w:val="4"/>
          <w:kern w:val="28"/>
          <w:sz w:val="28"/>
          <w:szCs w:val="28"/>
        </w:rPr>
      </w:pPr>
      <w:r w:rsidRPr="00F00885">
        <w:rPr>
          <w:rFonts w:ascii="Times New Roman" w:hAnsi="Times New Roman" w:cs="Times New Roman"/>
          <w:b/>
          <w:caps/>
          <w:sz w:val="28"/>
          <w:szCs w:val="28"/>
        </w:rPr>
        <w:t>Правила</w:t>
      </w:r>
    </w:p>
    <w:p w14:paraId="7C50A3D9" w14:textId="7581EFF6" w:rsidR="00BB21F5" w:rsidRPr="00BB21F5" w:rsidRDefault="00AA294B" w:rsidP="00BB21F5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F5">
        <w:rPr>
          <w:rFonts w:ascii="Times New Roman" w:hAnsi="Times New Roman" w:cs="Times New Roman"/>
          <w:b/>
          <w:sz w:val="28"/>
          <w:szCs w:val="28"/>
        </w:rPr>
        <w:t xml:space="preserve">обработки </w:t>
      </w:r>
      <w:r w:rsidR="00663FAC" w:rsidRPr="00BB21F5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 </w:t>
      </w:r>
      <w:r w:rsidRPr="00BB21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2AD0" w:rsidRPr="00BB21F5">
        <w:rPr>
          <w:rFonts w:ascii="Times New Roman" w:hAnsi="Times New Roman" w:cs="Times New Roman"/>
          <w:b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BB21F5" w:rsidRPr="00BB21F5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Новосибирской области</w:t>
      </w:r>
    </w:p>
    <w:p w14:paraId="5CCEE91F" w14:textId="3CAAC913" w:rsidR="00A91C24" w:rsidRPr="00BB21F5" w:rsidRDefault="00BB21F5" w:rsidP="00BB21F5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F5">
        <w:rPr>
          <w:rFonts w:ascii="Times New Roman" w:hAnsi="Times New Roman" w:cs="Times New Roman"/>
          <w:b/>
          <w:sz w:val="28"/>
          <w:szCs w:val="28"/>
        </w:rPr>
        <w:t xml:space="preserve">«Центр социальной поддержки населения </w:t>
      </w:r>
      <w:proofErr w:type="spellStart"/>
      <w:r w:rsidRPr="00BB21F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BB21F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14:paraId="73782056" w14:textId="77777777" w:rsidR="00706065" w:rsidRPr="00F00885" w:rsidRDefault="00394631" w:rsidP="009C61E0">
      <w:pPr>
        <w:pStyle w:val="11"/>
        <w:numPr>
          <w:ilvl w:val="0"/>
          <w:numId w:val="2"/>
        </w:numPr>
        <w:tabs>
          <w:tab w:val="clear" w:pos="0"/>
          <w:tab w:val="num" w:pos="709"/>
        </w:tabs>
        <w:spacing w:before="240" w:after="240"/>
        <w:ind w:left="0" w:firstLine="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F00885">
        <w:rPr>
          <w:rFonts w:ascii="Times New Roman" w:hAnsi="Times New Roman"/>
          <w:bCs/>
          <w:spacing w:val="-4"/>
          <w:sz w:val="28"/>
          <w:szCs w:val="28"/>
        </w:rPr>
        <w:t>Основание и цели</w:t>
      </w:r>
      <w:r w:rsidR="00C57173" w:rsidRPr="00F00885">
        <w:rPr>
          <w:rFonts w:ascii="Times New Roman" w:hAnsi="Times New Roman"/>
          <w:bCs/>
          <w:spacing w:val="-4"/>
          <w:sz w:val="28"/>
          <w:szCs w:val="28"/>
        </w:rPr>
        <w:t xml:space="preserve"> обработки персональных данных</w:t>
      </w:r>
    </w:p>
    <w:p w14:paraId="627D83BE" w14:textId="313FD96F" w:rsidR="00663FAC" w:rsidRPr="00F00885" w:rsidRDefault="00394631" w:rsidP="009C61E0">
      <w:pPr>
        <w:pStyle w:val="af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00885">
        <w:rPr>
          <w:rFonts w:ascii="Times New Roman" w:hAnsi="Times New Roman" w:cs="Times New Roman"/>
          <w:color w:val="000000"/>
          <w:sz w:val="28"/>
          <w:szCs w:val="28"/>
        </w:rPr>
        <w:t>Основани</w:t>
      </w:r>
      <w:r w:rsidR="00CD4DAC" w:rsidRPr="00F0088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008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14B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обработки </w:t>
      </w:r>
      <w:r w:rsidR="00663FAC" w:rsidRPr="0024314B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Pr="0024314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4314B" w:rsidRPr="0024314B">
        <w:rPr>
          <w:rFonts w:ascii="Times New Roman" w:hAnsi="Times New Roman" w:cs="Times New Roman"/>
          <w:sz w:val="28"/>
          <w:szCs w:val="28"/>
        </w:rPr>
        <w:t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</w:t>
      </w:r>
      <w:r w:rsidR="009F66F4">
        <w:rPr>
          <w:rFonts w:ascii="Times New Roman" w:hAnsi="Times New Roman" w:cs="Times New Roman"/>
          <w:sz w:val="28"/>
          <w:szCs w:val="28"/>
        </w:rPr>
        <w:t xml:space="preserve"> (далее – сегмент ТИС СПГ) </w:t>
      </w:r>
      <w:r w:rsidR="00BB21F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BB21F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21F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63FB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B21F5">
        <w:rPr>
          <w:rFonts w:ascii="Times New Roman" w:hAnsi="Times New Roman" w:cs="Times New Roman"/>
          <w:sz w:val="28"/>
          <w:szCs w:val="28"/>
        </w:rPr>
        <w:t xml:space="preserve">ГКУ НСО ЦСПН </w:t>
      </w:r>
      <w:proofErr w:type="spellStart"/>
      <w:r w:rsidR="00BB21F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21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3FB9">
        <w:rPr>
          <w:rFonts w:ascii="Times New Roman" w:hAnsi="Times New Roman" w:cs="Times New Roman"/>
          <w:sz w:val="28"/>
          <w:szCs w:val="28"/>
        </w:rPr>
        <w:t>)</w:t>
      </w:r>
      <w:r w:rsidR="00CD4DAC" w:rsidRPr="002431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7147" w:rsidRPr="0024314B">
        <w:rPr>
          <w:rFonts w:ascii="Times New Roman" w:hAnsi="Times New Roman" w:cs="Times New Roman"/>
          <w:color w:val="000000"/>
          <w:sz w:val="28"/>
          <w:szCs w:val="28"/>
        </w:rPr>
        <w:t xml:space="preserve"> а также источники их получения</w:t>
      </w:r>
      <w:r w:rsidR="008E5C37" w:rsidRPr="002431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58F" w:rsidRPr="0024314B">
        <w:rPr>
          <w:rFonts w:ascii="Times New Roman" w:hAnsi="Times New Roman" w:cs="Times New Roman"/>
          <w:color w:val="000000"/>
          <w:sz w:val="28"/>
          <w:szCs w:val="28"/>
        </w:rPr>
        <w:t>указан</w:t>
      </w:r>
      <w:r w:rsidR="00CD4DAC" w:rsidRPr="0024314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5158F" w:rsidRPr="0024314B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2.</w:t>
      </w:r>
      <w:proofErr w:type="gramEnd"/>
    </w:p>
    <w:p w14:paraId="0433FDA6" w14:textId="37B031A5" w:rsidR="0085158F" w:rsidRPr="009C61E0" w:rsidRDefault="0085158F" w:rsidP="009C61E0">
      <w:pPr>
        <w:spacing w:before="24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9C61E0">
        <w:rPr>
          <w:rFonts w:ascii="Times New Roman" w:hAnsi="Times New Roman"/>
          <w:bCs/>
          <w:spacing w:val="-4"/>
          <w:sz w:val="28"/>
          <w:szCs w:val="28"/>
        </w:rPr>
        <w:t>Таблица 2</w:t>
      </w:r>
      <w:r w:rsidR="006B3229" w:rsidRPr="009C61E0">
        <w:rPr>
          <w:rFonts w:ascii="Times New Roman" w:hAnsi="Times New Roman"/>
          <w:bCs/>
          <w:spacing w:val="-4"/>
          <w:sz w:val="28"/>
          <w:szCs w:val="28"/>
        </w:rPr>
        <w:t xml:space="preserve">. </w:t>
      </w:r>
      <w:r w:rsidRPr="009C61E0">
        <w:rPr>
          <w:rFonts w:ascii="Times New Roman" w:hAnsi="Times New Roman"/>
          <w:bCs/>
          <w:spacing w:val="-4"/>
          <w:sz w:val="28"/>
          <w:szCs w:val="28"/>
        </w:rPr>
        <w:t xml:space="preserve">Основание обработки персональных данных в </w:t>
      </w:r>
      <w:r w:rsidR="00E43119">
        <w:rPr>
          <w:rFonts w:ascii="Times New Roman" w:hAnsi="Times New Roman"/>
          <w:bCs/>
          <w:spacing w:val="-4"/>
          <w:sz w:val="28"/>
          <w:szCs w:val="28"/>
        </w:rPr>
        <w:t>сегменте ТИС СПГ</w:t>
      </w:r>
      <w:r w:rsidRPr="009C61E0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B21F5">
        <w:rPr>
          <w:rFonts w:ascii="Times New Roman" w:hAnsi="Times New Roman" w:cs="Times New Roman"/>
          <w:sz w:val="28"/>
          <w:szCs w:val="28"/>
        </w:rPr>
        <w:t xml:space="preserve">ГКУ НСО ЦСПН </w:t>
      </w:r>
      <w:proofErr w:type="spellStart"/>
      <w:r w:rsidR="00BB21F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21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86"/>
        <w:gridCol w:w="3686"/>
        <w:gridCol w:w="2765"/>
      </w:tblGrid>
      <w:tr w:rsidR="009B35D0" w:rsidRPr="00FC20A7" w14:paraId="1BD4C1FB" w14:textId="77777777" w:rsidTr="009B35D0">
        <w:trPr>
          <w:trHeight w:val="378"/>
          <w:tblHeader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8786" w14:textId="77777777" w:rsidR="009B35D0" w:rsidRPr="00AC7C61" w:rsidRDefault="009B35D0" w:rsidP="009C61E0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AC7C61">
              <w:rPr>
                <w:rFonts w:ascii="Times New Roman" w:hAnsi="Times New Roman"/>
                <w:b/>
              </w:rPr>
              <w:t>Основание обработки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2A72" w14:textId="77777777" w:rsidR="009B35D0" w:rsidRPr="00AC7C61" w:rsidRDefault="009B35D0" w:rsidP="009C61E0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обработки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408A" w14:textId="77777777" w:rsidR="009B35D0" w:rsidRDefault="009B35D0" w:rsidP="009C61E0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Источники получения </w:t>
            </w:r>
            <w:proofErr w:type="spellStart"/>
            <w:r>
              <w:rPr>
                <w:rFonts w:ascii="Times New Roman" w:hAnsi="Times New Roman"/>
                <w:b/>
              </w:rPr>
              <w:t>ПДн</w:t>
            </w:r>
            <w:proofErr w:type="spellEnd"/>
          </w:p>
        </w:tc>
      </w:tr>
      <w:tr w:rsidR="004A44DE" w:rsidRPr="00FC20A7" w14:paraId="687D0A02" w14:textId="77777777" w:rsidTr="00FC74D6">
        <w:trPr>
          <w:trHeight w:val="37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4D1F" w14:textId="792E3D1E" w:rsidR="004A44DE" w:rsidRPr="006B02AA" w:rsidRDefault="004A44DE" w:rsidP="004A4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8F0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Постановление Правительства Новосибирской области от 30.12.2015 № 483-п «</w:t>
            </w:r>
            <w:r w:rsidRPr="007E38F0">
              <w:rPr>
                <w:rFonts w:ascii="Times New Roman" w:hAnsi="Times New Roman"/>
                <w:sz w:val="20"/>
                <w:szCs w:val="20"/>
              </w:rPr>
              <w:t xml:space="preserve">О создании государственной информационной системы «Территориальная информационная система «Социальный портрет гражданина и Типизированное хранилище данных Новосибирской </w:t>
            </w:r>
            <w:r w:rsidRPr="007E38F0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области»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A2B4" w14:textId="7D6D692B" w:rsidR="004A44DE" w:rsidRPr="007E38F0" w:rsidRDefault="004A44DE" w:rsidP="004A44DE">
            <w:pPr>
              <w:numPr>
                <w:ilvl w:val="0"/>
                <w:numId w:val="22"/>
              </w:numPr>
              <w:suppressAutoHyphens/>
              <w:spacing w:after="0"/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7E38F0"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обеспечение предоставления государственных услуг министерства </w:t>
            </w:r>
            <w:r w:rsidR="00BB21F5"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труда и </w:t>
            </w:r>
            <w:r w:rsidRPr="007E38F0"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социального развития Новосибирской области отдельным категориям граждан;</w:t>
            </w:r>
          </w:p>
          <w:p w14:paraId="53CDC881" w14:textId="77777777" w:rsidR="004A44DE" w:rsidRPr="007E38F0" w:rsidRDefault="004A44DE" w:rsidP="004A44DE">
            <w:pPr>
              <w:numPr>
                <w:ilvl w:val="0"/>
                <w:numId w:val="22"/>
              </w:numPr>
              <w:suppressAutoHyphens/>
              <w:spacing w:after="0"/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7E38F0"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обеспечение ведения областного регистра отдельных категорий граждан, проживающих на территории Новосибирской области, имеющих право на меры социальной поддержки; повышение адресности и качества предоставления социальных услуг и оказания социального обслуживания;</w:t>
            </w:r>
          </w:p>
          <w:p w14:paraId="1891D31C" w14:textId="77777777" w:rsidR="004A44DE" w:rsidRPr="007E38F0" w:rsidRDefault="004A44DE" w:rsidP="004A44DE">
            <w:pPr>
              <w:numPr>
                <w:ilvl w:val="0"/>
                <w:numId w:val="22"/>
              </w:numPr>
              <w:suppressAutoHyphens/>
              <w:spacing w:after="0"/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7E38F0"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достижение необходимого уровня вариативных форм и видов социальной поддержки для нуждающихся граждан;</w:t>
            </w:r>
          </w:p>
          <w:p w14:paraId="13F19B3F" w14:textId="29081C49" w:rsidR="004A44DE" w:rsidRPr="006B02AA" w:rsidRDefault="004A44DE" w:rsidP="006E62D2">
            <w:pPr>
              <w:numPr>
                <w:ilvl w:val="0"/>
                <w:numId w:val="22"/>
              </w:num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8F0"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 xml:space="preserve">учет граждан, признанных нуждающимися в социальном обслуживании - получателей </w:t>
            </w:r>
            <w:r w:rsidRPr="007E38F0">
              <w:rPr>
                <w:rFonts w:ascii="Times New Roman" w:hAnsi="Times New Roman"/>
                <w:bCs/>
                <w:color w:val="000000"/>
                <w:spacing w:val="-1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lastRenderedPageBreak/>
              <w:t>государственных услуг;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7277" w14:textId="52F12973" w:rsidR="004A44DE" w:rsidRPr="006B02AA" w:rsidRDefault="004A44DE" w:rsidP="004A4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1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Субъекты </w:t>
            </w:r>
            <w:proofErr w:type="spellStart"/>
            <w:r w:rsidRPr="00FD1118">
              <w:rPr>
                <w:rFonts w:ascii="Times New Roman" w:hAnsi="Times New Roman"/>
                <w:color w:val="000000"/>
                <w:sz w:val="20"/>
                <w:szCs w:val="20"/>
              </w:rPr>
              <w:t>ПДн</w:t>
            </w:r>
            <w:proofErr w:type="spellEnd"/>
          </w:p>
        </w:tc>
      </w:tr>
    </w:tbl>
    <w:p w14:paraId="34B461FC" w14:textId="77777777" w:rsidR="00706065" w:rsidRPr="00F00885" w:rsidRDefault="00706065" w:rsidP="005F4189">
      <w:pPr>
        <w:pStyle w:val="11"/>
        <w:keepNext/>
        <w:widowControl/>
        <w:numPr>
          <w:ilvl w:val="0"/>
          <w:numId w:val="2"/>
        </w:numPr>
        <w:tabs>
          <w:tab w:val="clear" w:pos="0"/>
          <w:tab w:val="num" w:pos="709"/>
        </w:tabs>
        <w:spacing w:before="240" w:after="240"/>
        <w:ind w:left="0" w:firstLine="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F00885">
        <w:rPr>
          <w:rFonts w:ascii="Times New Roman" w:hAnsi="Times New Roman"/>
          <w:bCs/>
          <w:spacing w:val="-4"/>
          <w:sz w:val="28"/>
          <w:szCs w:val="28"/>
        </w:rPr>
        <w:lastRenderedPageBreak/>
        <w:t>Перечень персональных данных о субъекте персональных данных, обрабатываемых в информационн</w:t>
      </w:r>
      <w:r w:rsidR="002F4F54" w:rsidRPr="00F00885">
        <w:rPr>
          <w:rFonts w:ascii="Times New Roman" w:hAnsi="Times New Roman"/>
          <w:bCs/>
          <w:spacing w:val="-4"/>
          <w:sz w:val="28"/>
          <w:szCs w:val="28"/>
        </w:rPr>
        <w:t>ых системах, и категории субъектов, персональные данных которых обрабатываются</w:t>
      </w:r>
    </w:p>
    <w:p w14:paraId="071FD033" w14:textId="23703B76" w:rsidR="0085158F" w:rsidRPr="00F00885" w:rsidRDefault="0085158F" w:rsidP="009C61E0">
      <w:pPr>
        <w:pStyle w:val="11"/>
        <w:spacing w:before="120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F00885">
        <w:rPr>
          <w:rFonts w:ascii="Times New Roman" w:hAnsi="Times New Roman"/>
          <w:bCs/>
          <w:spacing w:val="-4"/>
          <w:sz w:val="28"/>
          <w:szCs w:val="28"/>
        </w:rPr>
        <w:t>Перечень персональных данных о субъекте персональных данных, обрабатываемых в информационн</w:t>
      </w:r>
      <w:r w:rsidR="00C70C39">
        <w:rPr>
          <w:rFonts w:ascii="Times New Roman" w:hAnsi="Times New Roman"/>
          <w:bCs/>
          <w:spacing w:val="-4"/>
          <w:sz w:val="28"/>
          <w:szCs w:val="28"/>
        </w:rPr>
        <w:t>ой</w:t>
      </w:r>
      <w:r w:rsidRPr="00F00885">
        <w:rPr>
          <w:rFonts w:ascii="Times New Roman" w:hAnsi="Times New Roman"/>
          <w:bCs/>
          <w:spacing w:val="-4"/>
          <w:sz w:val="28"/>
          <w:szCs w:val="28"/>
        </w:rPr>
        <w:t xml:space="preserve"> систем</w:t>
      </w:r>
      <w:r w:rsidR="00C70C39">
        <w:rPr>
          <w:rFonts w:ascii="Times New Roman" w:hAnsi="Times New Roman"/>
          <w:bCs/>
          <w:spacing w:val="-4"/>
          <w:sz w:val="28"/>
          <w:szCs w:val="28"/>
        </w:rPr>
        <w:t>е</w:t>
      </w:r>
      <w:r w:rsidRPr="00F00885">
        <w:rPr>
          <w:rFonts w:ascii="Times New Roman" w:hAnsi="Times New Roman"/>
          <w:bCs/>
          <w:spacing w:val="-4"/>
          <w:sz w:val="28"/>
          <w:szCs w:val="28"/>
        </w:rPr>
        <w:t>, и категории субъектов, персональные данных которых обрабатываются</w:t>
      </w:r>
      <w:r w:rsidR="003D7147" w:rsidRPr="00F00885">
        <w:rPr>
          <w:rFonts w:ascii="Times New Roman" w:hAnsi="Times New Roman"/>
          <w:bCs/>
          <w:spacing w:val="-4"/>
          <w:sz w:val="28"/>
          <w:szCs w:val="28"/>
        </w:rPr>
        <w:t>,</w:t>
      </w:r>
      <w:r w:rsidRPr="00F00885">
        <w:rPr>
          <w:rFonts w:ascii="Times New Roman" w:hAnsi="Times New Roman"/>
          <w:bCs/>
          <w:spacing w:val="-4"/>
          <w:sz w:val="28"/>
          <w:szCs w:val="28"/>
        </w:rPr>
        <w:t xml:space="preserve"> указаны в таблице 3.</w:t>
      </w:r>
    </w:p>
    <w:p w14:paraId="6A82EB39" w14:textId="087BD73E" w:rsidR="0085158F" w:rsidRPr="009C61E0" w:rsidRDefault="0085158F" w:rsidP="009C61E0">
      <w:pPr>
        <w:spacing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9C61E0">
        <w:rPr>
          <w:rFonts w:ascii="Times New Roman" w:hAnsi="Times New Roman"/>
          <w:bCs/>
          <w:spacing w:val="-4"/>
          <w:sz w:val="28"/>
          <w:szCs w:val="28"/>
        </w:rPr>
        <w:t>Таблица 3</w:t>
      </w:r>
      <w:r w:rsidR="006B3229" w:rsidRPr="009C61E0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9C61E0">
        <w:rPr>
          <w:rFonts w:ascii="Times New Roman" w:hAnsi="Times New Roman"/>
          <w:bCs/>
          <w:spacing w:val="-4"/>
          <w:sz w:val="28"/>
          <w:szCs w:val="28"/>
        </w:rPr>
        <w:t xml:space="preserve"> Перечень персональных данных, обрабатываемых в </w:t>
      </w:r>
      <w:r w:rsidR="00F55DAF">
        <w:rPr>
          <w:rFonts w:ascii="Times New Roman" w:hAnsi="Times New Roman"/>
          <w:bCs/>
          <w:spacing w:val="-4"/>
          <w:sz w:val="28"/>
          <w:szCs w:val="28"/>
        </w:rPr>
        <w:t>сегменте ТИС СПГ</w:t>
      </w:r>
      <w:r w:rsidR="00F55DAF" w:rsidRPr="009C61E0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B21F5">
        <w:rPr>
          <w:rFonts w:ascii="Times New Roman" w:hAnsi="Times New Roman" w:cs="Times New Roman"/>
          <w:sz w:val="28"/>
          <w:szCs w:val="28"/>
        </w:rPr>
        <w:t xml:space="preserve">ГКУ НСО ЦСПН </w:t>
      </w:r>
      <w:proofErr w:type="spellStart"/>
      <w:r w:rsidR="00BB21F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21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1"/>
        <w:gridCol w:w="4016"/>
        <w:gridCol w:w="3440"/>
      </w:tblGrid>
      <w:tr w:rsidR="000B1E56" w:rsidRPr="00CE35D8" w14:paraId="35C8B6E9" w14:textId="77777777" w:rsidTr="000B1E56">
        <w:trPr>
          <w:trHeight w:val="378"/>
          <w:tblHeader/>
        </w:trPr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3BF5" w14:textId="77777777" w:rsidR="000B1E56" w:rsidRPr="00CE35D8" w:rsidRDefault="000B1E56" w:rsidP="009C61E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D8">
              <w:rPr>
                <w:rFonts w:ascii="Times New Roman" w:hAnsi="Times New Roman" w:cs="Times New Roman"/>
                <w:b/>
                <w:sz w:val="24"/>
                <w:szCs w:val="24"/>
              </w:rPr>
              <w:t>Тип субъектов персональных данных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0458" w14:textId="77777777" w:rsidR="000B1E56" w:rsidRPr="00CE35D8" w:rsidRDefault="000B1E56" w:rsidP="009C61E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5D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сведений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4B61" w14:textId="77777777" w:rsidR="000B1E56" w:rsidRPr="00CE35D8" w:rsidRDefault="000B1E56" w:rsidP="009C61E0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операции</w:t>
            </w:r>
          </w:p>
        </w:tc>
      </w:tr>
      <w:tr w:rsidR="00C96EF2" w:rsidRPr="00CE35D8" w14:paraId="2B3473BA" w14:textId="77777777" w:rsidTr="000B1E56">
        <w:trPr>
          <w:trHeight w:val="378"/>
        </w:trPr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087A" w14:textId="5B9998F1" w:rsidR="00C96EF2" w:rsidRPr="00CE35D8" w:rsidRDefault="00C96EF2" w:rsidP="00C96EF2">
            <w:pPr>
              <w:pStyle w:val="af0"/>
              <w:tabs>
                <w:tab w:val="left" w:pos="141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C49">
              <w:rPr>
                <w:rFonts w:ascii="Times New Roman" w:hAnsi="Times New Roman"/>
                <w:color w:val="000000"/>
                <w:sz w:val="20"/>
                <w:szCs w:val="20"/>
              </w:rPr>
              <w:t>Не являющиеся сотрудниками оператора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37C8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Фамилия, имя, отчество;</w:t>
            </w:r>
          </w:p>
          <w:p w14:paraId="7AA1D283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Почтовый адрес (адрес места жительства);</w:t>
            </w:r>
          </w:p>
          <w:p w14:paraId="2D15EA25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Адрес электронной почты;</w:t>
            </w:r>
          </w:p>
          <w:p w14:paraId="3CC45F57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 xml:space="preserve">Иные </w:t>
            </w:r>
            <w:proofErr w:type="spellStart"/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ПДн</w:t>
            </w:r>
            <w:proofErr w:type="spellEnd"/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, указанные в обращении, а также ставшие известными в ходе личного приема гражданина;</w:t>
            </w:r>
          </w:p>
          <w:p w14:paraId="548A5489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Идентификационный номер налогоплательщика (для юридических лиц или индивидуальных предпринимателей);</w:t>
            </w:r>
          </w:p>
          <w:p w14:paraId="59D9F3FE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 удостоверяющих личность граждан РФ, иностранных граждан, лиц без гражданства и беженцев;</w:t>
            </w:r>
          </w:p>
          <w:p w14:paraId="19724A84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проживание на территории Новосибирской области, место жительства, пребывания, фактического проживания;</w:t>
            </w:r>
          </w:p>
          <w:p w14:paraId="50A16B5D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Контактные телефоны;</w:t>
            </w:r>
          </w:p>
          <w:p w14:paraId="5BA0BE94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правовые основания владения, пользования жилым помещением;</w:t>
            </w:r>
          </w:p>
          <w:p w14:paraId="40BC0DE8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 с места жительства о совместном проживании;</w:t>
            </w:r>
          </w:p>
          <w:p w14:paraId="096E4477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родственные отношения, факт нахождения на иждивении;</w:t>
            </w:r>
          </w:p>
          <w:p w14:paraId="66455222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доходы гражданина за 3, 6, 9, 12 месяцев;</w:t>
            </w:r>
          </w:p>
          <w:p w14:paraId="0C6CD871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факт нахождения в местах лишения свободы или принудительного лечения;</w:t>
            </w:r>
          </w:p>
          <w:p w14:paraId="46B824B7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 xml:space="preserve">Сведения, содержащиеся в документах, подтверждающих факт установления инвалидности, заболевания, подтверждающих факт утраты </w:t>
            </w: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lastRenderedPageBreak/>
              <w:t>трудоспособности (без установления инвалидности);</w:t>
            </w:r>
          </w:p>
          <w:p w14:paraId="21656D21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получение пенсии и ее размер (пенсионное удостоверение, справка о назначении пенсии);</w:t>
            </w:r>
          </w:p>
          <w:p w14:paraId="4B184D00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отсутствие трудовой деятельности;</w:t>
            </w:r>
          </w:p>
          <w:p w14:paraId="7E4ED3CF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наличие трудового стажа, необходимого для назначения трудовой (страховой) пенсии по старости или пенсии за выслугу лет, или основания для получения удостоверения «Ветеран труда»;</w:t>
            </w:r>
          </w:p>
          <w:p w14:paraId="3120B219" w14:textId="77777777" w:rsidR="00C96EF2" w:rsidRPr="000A0C49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право на меры социальной поддержки отдельным категориям граждан, проживающим на территории Новосибирской области;</w:t>
            </w:r>
          </w:p>
          <w:p w14:paraId="4E5D3356" w14:textId="77777777" w:rsidR="00C96EF2" w:rsidRPr="007E38F0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государственную регистрацию факта рождения ребенка;</w:t>
            </w:r>
          </w:p>
          <w:p w14:paraId="6887444E" w14:textId="77777777" w:rsidR="00C96EF2" w:rsidRPr="007E38F0" w:rsidRDefault="00C96EF2" w:rsidP="00C96EF2">
            <w:pPr>
              <w:pStyle w:val="af0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подтверждающих установление опеки над ребенком или подтверждающий факт назначение опекуна (попечителя) над недееспособным или ограниченно дееспособным гражданином;</w:t>
            </w:r>
          </w:p>
          <w:p w14:paraId="7B841AF1" w14:textId="28544AEA" w:rsidR="00C96EF2" w:rsidRPr="007153A0" w:rsidRDefault="00C96EF2" w:rsidP="00C96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C49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Сведения, содержащиеся в документах, утрату гражданином в несовершеннолетнем в</w:t>
            </w:r>
            <w:r w:rsidRPr="007E38F0">
              <w:rPr>
                <w:rFonts w:ascii="Times New Roman" w:hAnsi="Times New Roman"/>
                <w:bCs/>
                <w:spacing w:val="-1"/>
                <w:kern w:val="1"/>
                <w:sz w:val="20"/>
                <w:szCs w:val="20"/>
                <w:lang w:eastAsia="hi-IN" w:bidi="hi-IN"/>
              </w:rPr>
              <w:t>озрасте родительского попечения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7B9A" w14:textId="44CAC009" w:rsidR="00C96EF2" w:rsidRPr="00CE35D8" w:rsidRDefault="00C96EF2" w:rsidP="00C96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C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Сбор, запись, систематизация, накопление, хранение, уточнение (обновление, изменение), извлечение, использование, передача (предоставление), удаление, обезличивание.</w:t>
            </w:r>
          </w:p>
        </w:tc>
      </w:tr>
    </w:tbl>
    <w:p w14:paraId="16486391" w14:textId="77777777" w:rsidR="0068160E" w:rsidRPr="00F00885" w:rsidRDefault="005D39EA" w:rsidP="009C61E0">
      <w:pPr>
        <w:pStyle w:val="11"/>
        <w:numPr>
          <w:ilvl w:val="0"/>
          <w:numId w:val="2"/>
        </w:numPr>
        <w:tabs>
          <w:tab w:val="clear" w:pos="0"/>
          <w:tab w:val="num" w:pos="709"/>
        </w:tabs>
        <w:spacing w:before="240" w:after="240"/>
        <w:ind w:left="142" w:firstLine="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F00885">
        <w:rPr>
          <w:rFonts w:ascii="Times New Roman" w:hAnsi="Times New Roman"/>
          <w:bCs/>
          <w:spacing w:val="-4"/>
          <w:sz w:val="28"/>
          <w:szCs w:val="28"/>
        </w:rPr>
        <w:lastRenderedPageBreak/>
        <w:t>Процедуры</w:t>
      </w:r>
      <w:r w:rsidR="0068160E" w:rsidRPr="00F00885">
        <w:rPr>
          <w:rFonts w:ascii="Times New Roman" w:hAnsi="Times New Roman"/>
          <w:bCs/>
          <w:spacing w:val="-4"/>
          <w:sz w:val="28"/>
          <w:szCs w:val="28"/>
        </w:rPr>
        <w:t xml:space="preserve">, направленные на выявление и предотвращение нарушений законодательства Российской Федерации в сфере </w:t>
      </w:r>
      <w:r w:rsidR="006E4E85" w:rsidRPr="00F00885">
        <w:rPr>
          <w:rFonts w:ascii="Times New Roman" w:hAnsi="Times New Roman"/>
          <w:bCs/>
          <w:spacing w:val="-4"/>
          <w:sz w:val="28"/>
          <w:szCs w:val="28"/>
        </w:rPr>
        <w:t xml:space="preserve">обработки </w:t>
      </w:r>
      <w:r w:rsidR="00582BBE" w:rsidRPr="00F00885">
        <w:rPr>
          <w:rFonts w:ascii="Times New Roman" w:hAnsi="Times New Roman"/>
          <w:bCs/>
          <w:spacing w:val="-4"/>
          <w:sz w:val="28"/>
          <w:szCs w:val="28"/>
        </w:rPr>
        <w:t>персональных данных</w:t>
      </w:r>
    </w:p>
    <w:p w14:paraId="72205F9B" w14:textId="7BAAAB3C" w:rsidR="0068160E" w:rsidRPr="00F00885" w:rsidRDefault="0068160E" w:rsidP="009C61E0">
      <w:pPr>
        <w:pStyle w:val="af0"/>
        <w:numPr>
          <w:ilvl w:val="1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К принимаемым </w:t>
      </w:r>
      <w:r w:rsidR="00A431C7" w:rsidRPr="00F00885">
        <w:rPr>
          <w:rFonts w:ascii="Times New Roman" w:hAnsi="Times New Roman" w:cs="Times New Roman"/>
          <w:sz w:val="28"/>
          <w:szCs w:val="28"/>
        </w:rPr>
        <w:t xml:space="preserve">в </w:t>
      </w:r>
      <w:r w:rsidR="00BB21F5">
        <w:rPr>
          <w:rFonts w:ascii="Times New Roman" w:hAnsi="Times New Roman" w:cs="Times New Roman"/>
          <w:sz w:val="28"/>
          <w:szCs w:val="28"/>
        </w:rPr>
        <w:t xml:space="preserve">ГКУ НСО ЦСПН </w:t>
      </w:r>
      <w:proofErr w:type="spellStart"/>
      <w:r w:rsidR="00BB21F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21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21F5" w:rsidRPr="00F00885">
        <w:rPr>
          <w:rFonts w:ascii="Times New Roman" w:hAnsi="Times New Roman" w:cs="Times New Roman"/>
          <w:sz w:val="28"/>
          <w:szCs w:val="28"/>
        </w:rPr>
        <w:t xml:space="preserve"> </w:t>
      </w:r>
      <w:r w:rsidRPr="00F00885">
        <w:rPr>
          <w:rFonts w:ascii="Times New Roman" w:hAnsi="Times New Roman" w:cs="Times New Roman"/>
          <w:sz w:val="28"/>
          <w:szCs w:val="28"/>
        </w:rPr>
        <w:t>мерам по выявлению и предотвращению нарушений законодательства в сфере персональных данных относятся:</w:t>
      </w:r>
    </w:p>
    <w:p w14:paraId="5F00A469" w14:textId="77777777" w:rsidR="001A4584" w:rsidRPr="00F00885" w:rsidRDefault="001A4584" w:rsidP="009C61E0">
      <w:pPr>
        <w:pStyle w:val="af0"/>
        <w:numPr>
          <w:ilvl w:val="1"/>
          <w:numId w:val="17"/>
        </w:numPr>
        <w:tabs>
          <w:tab w:val="clear" w:pos="208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организация режима обеспечения безопасности помещений, в которых </w:t>
      </w:r>
      <w:r w:rsidR="00ED1D39" w:rsidRPr="00F00885">
        <w:rPr>
          <w:rFonts w:ascii="Times New Roman" w:hAnsi="Times New Roman" w:cs="Times New Roman"/>
          <w:sz w:val="28"/>
          <w:szCs w:val="28"/>
        </w:rPr>
        <w:t>размещены информационные системы</w:t>
      </w:r>
      <w:r w:rsidRPr="00F00885">
        <w:rPr>
          <w:rFonts w:ascii="Times New Roman" w:hAnsi="Times New Roman" w:cs="Times New Roman"/>
          <w:sz w:val="28"/>
          <w:szCs w:val="28"/>
        </w:rPr>
        <w:t>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14:paraId="36B02796" w14:textId="77777777" w:rsidR="001A4584" w:rsidRPr="00F00885" w:rsidRDefault="001A4584" w:rsidP="009C61E0">
      <w:pPr>
        <w:pStyle w:val="af0"/>
        <w:numPr>
          <w:ilvl w:val="1"/>
          <w:numId w:val="17"/>
        </w:numPr>
        <w:tabs>
          <w:tab w:val="clear" w:pos="208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обеспечение сохранности носителей персональных данных;</w:t>
      </w:r>
    </w:p>
    <w:p w14:paraId="1EEB7E5C" w14:textId="3308885E" w:rsidR="001A4584" w:rsidRPr="00F00885" w:rsidRDefault="001A4584" w:rsidP="009C61E0">
      <w:pPr>
        <w:pStyle w:val="af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BB21F5">
        <w:rPr>
          <w:rFonts w:ascii="Times New Roman" w:hAnsi="Times New Roman" w:cs="Times New Roman"/>
          <w:sz w:val="28"/>
          <w:szCs w:val="28"/>
        </w:rPr>
        <w:t>директором</w:t>
      </w:r>
      <w:r w:rsidR="00B55810" w:rsidRPr="00F00885">
        <w:rPr>
          <w:rFonts w:ascii="Times New Roman" w:hAnsi="Times New Roman" w:cs="Times New Roman"/>
          <w:sz w:val="28"/>
          <w:szCs w:val="28"/>
        </w:rPr>
        <w:t xml:space="preserve"> </w:t>
      </w:r>
      <w:r w:rsidR="00BB21F5">
        <w:rPr>
          <w:rFonts w:ascii="Times New Roman" w:hAnsi="Times New Roman" w:cs="Times New Roman"/>
          <w:sz w:val="28"/>
          <w:szCs w:val="28"/>
        </w:rPr>
        <w:t xml:space="preserve">ГКУ НСО ЦСПН </w:t>
      </w:r>
      <w:proofErr w:type="spellStart"/>
      <w:r w:rsidR="00BB21F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21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21F5" w:rsidRPr="00F00885">
        <w:rPr>
          <w:rFonts w:ascii="Times New Roman" w:hAnsi="Times New Roman" w:cs="Times New Roman"/>
          <w:sz w:val="28"/>
          <w:szCs w:val="28"/>
        </w:rPr>
        <w:t xml:space="preserve"> </w:t>
      </w:r>
      <w:r w:rsidRPr="00F00885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="00ED1D39" w:rsidRPr="00F00885">
        <w:rPr>
          <w:rFonts w:ascii="Times New Roman" w:hAnsi="Times New Roman" w:cs="Times New Roman"/>
          <w:sz w:val="28"/>
          <w:szCs w:val="28"/>
        </w:rPr>
        <w:t xml:space="preserve">определяющего </w:t>
      </w:r>
      <w:hyperlink r:id="rId8" w:anchor="block_1000" w:history="1">
        <w:r w:rsidR="00ED1D39" w:rsidRPr="00F008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D1D39" w:rsidRPr="00F00885">
        <w:rPr>
          <w:rFonts w:ascii="Times New Roman" w:hAnsi="Times New Roman" w:cs="Times New Roman"/>
          <w:sz w:val="28"/>
          <w:szCs w:val="28"/>
        </w:rPr>
        <w:t xml:space="preserve"> </w:t>
      </w:r>
      <w:r w:rsidRPr="00F00885">
        <w:rPr>
          <w:rFonts w:ascii="Times New Roman" w:hAnsi="Times New Roman" w:cs="Times New Roman"/>
          <w:sz w:val="28"/>
          <w:szCs w:val="28"/>
        </w:rPr>
        <w:t xml:space="preserve">лиц, </w:t>
      </w:r>
      <w:r w:rsidR="00A7219E" w:rsidRPr="00F00885">
        <w:rPr>
          <w:rFonts w:ascii="Times New Roman" w:hAnsi="Times New Roman" w:cs="Times New Roman"/>
          <w:sz w:val="28"/>
          <w:szCs w:val="28"/>
        </w:rPr>
        <w:t>имеющих доступ в помещения, в которых расположены технические средства информационных систем, и доступ к обработке информации в информационных системах</w:t>
      </w:r>
      <w:r w:rsidRPr="00F00885">
        <w:rPr>
          <w:rFonts w:ascii="Times New Roman" w:hAnsi="Times New Roman" w:cs="Times New Roman"/>
          <w:sz w:val="28"/>
          <w:szCs w:val="28"/>
        </w:rPr>
        <w:t>;</w:t>
      </w:r>
    </w:p>
    <w:p w14:paraId="4B5B533B" w14:textId="77777777" w:rsidR="001A4584" w:rsidRPr="00F00885" w:rsidRDefault="001A4584" w:rsidP="009C61E0">
      <w:pPr>
        <w:pStyle w:val="af0"/>
        <w:numPr>
          <w:ilvl w:val="1"/>
          <w:numId w:val="17"/>
        </w:numPr>
        <w:tabs>
          <w:tab w:val="clear" w:pos="208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использование средств защиты информации, прошедших процедуру оценки соответствия требованиям законодательства Российской Федерации в </w:t>
      </w:r>
      <w:r w:rsidRPr="00F00885">
        <w:rPr>
          <w:rFonts w:ascii="Times New Roman" w:hAnsi="Times New Roman" w:cs="Times New Roman"/>
          <w:sz w:val="28"/>
          <w:szCs w:val="28"/>
        </w:rPr>
        <w:lastRenderedPageBreak/>
        <w:t>области обеспечения безопасности информации, в случае, когда применение таких средств необходимо для нейтрализации актуальных угроз;</w:t>
      </w:r>
    </w:p>
    <w:p w14:paraId="0994E70A" w14:textId="33F3AD0F" w:rsidR="0068160E" w:rsidRPr="00F00885" w:rsidRDefault="0068160E" w:rsidP="009C61E0">
      <w:pPr>
        <w:pStyle w:val="af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D02B3C">
        <w:rPr>
          <w:rFonts w:ascii="Times New Roman" w:hAnsi="Times New Roman" w:cs="Times New Roman"/>
          <w:sz w:val="28"/>
          <w:szCs w:val="28"/>
        </w:rPr>
        <w:t>работника</w:t>
      </w:r>
      <w:r w:rsidRPr="00F00885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="002F4F54" w:rsidRPr="00F00885">
        <w:rPr>
          <w:rFonts w:ascii="Times New Roman" w:hAnsi="Times New Roman" w:cs="Times New Roman"/>
          <w:sz w:val="28"/>
          <w:szCs w:val="28"/>
        </w:rPr>
        <w:t>обработку и защиту</w:t>
      </w:r>
      <w:r w:rsidRPr="00F00885">
        <w:rPr>
          <w:rFonts w:ascii="Times New Roman" w:hAnsi="Times New Roman" w:cs="Times New Roman"/>
          <w:sz w:val="28"/>
          <w:szCs w:val="28"/>
        </w:rPr>
        <w:t xml:space="preserve"> </w:t>
      </w:r>
      <w:r w:rsidR="002F4F54" w:rsidRPr="00F00885">
        <w:rPr>
          <w:rFonts w:ascii="Times New Roman" w:hAnsi="Times New Roman" w:cs="Times New Roman"/>
          <w:sz w:val="28"/>
          <w:szCs w:val="28"/>
        </w:rPr>
        <w:t>и</w:t>
      </w:r>
      <w:r w:rsidR="00414A88" w:rsidRPr="00F00885">
        <w:rPr>
          <w:rFonts w:ascii="Times New Roman" w:hAnsi="Times New Roman" w:cs="Times New Roman"/>
          <w:sz w:val="28"/>
          <w:szCs w:val="28"/>
        </w:rPr>
        <w:t>нформации ограниченного доступа, не содержащ</w:t>
      </w:r>
      <w:r w:rsidR="005713BD" w:rsidRPr="00F00885">
        <w:rPr>
          <w:rFonts w:ascii="Times New Roman" w:hAnsi="Times New Roman" w:cs="Times New Roman"/>
          <w:sz w:val="28"/>
          <w:szCs w:val="28"/>
        </w:rPr>
        <w:t>ей</w:t>
      </w:r>
      <w:r w:rsidR="00414A88" w:rsidRPr="00F00885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</w:t>
      </w:r>
      <w:r w:rsidRPr="00F00885">
        <w:rPr>
          <w:rFonts w:ascii="Times New Roman" w:hAnsi="Times New Roman" w:cs="Times New Roman"/>
          <w:sz w:val="28"/>
          <w:szCs w:val="28"/>
        </w:rPr>
        <w:t>;</w:t>
      </w:r>
    </w:p>
    <w:p w14:paraId="30700DA0" w14:textId="704D5E73" w:rsidR="0068160E" w:rsidRPr="00F00885" w:rsidRDefault="0068160E" w:rsidP="009C61E0">
      <w:pPr>
        <w:pStyle w:val="af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D02B3C">
        <w:rPr>
          <w:rFonts w:ascii="Times New Roman" w:hAnsi="Times New Roman" w:cs="Times New Roman"/>
          <w:sz w:val="28"/>
          <w:szCs w:val="28"/>
        </w:rPr>
        <w:t>работников</w:t>
      </w:r>
      <w:r w:rsidRPr="00F00885">
        <w:rPr>
          <w:rFonts w:ascii="Times New Roman" w:hAnsi="Times New Roman" w:cs="Times New Roman"/>
          <w:sz w:val="28"/>
          <w:szCs w:val="28"/>
        </w:rPr>
        <w:t>, непосредственно осуществляющих обработку персональных данных, с положениями действующего законодательства о персональных данных и иными документами по вопросам обработки персональных данных;</w:t>
      </w:r>
    </w:p>
    <w:p w14:paraId="55C7864B" w14:textId="77777777" w:rsidR="0068160E" w:rsidRPr="00F00885" w:rsidRDefault="0068160E" w:rsidP="009C61E0">
      <w:pPr>
        <w:pStyle w:val="af0"/>
        <w:numPr>
          <w:ilvl w:val="1"/>
          <w:numId w:val="17"/>
        </w:numPr>
        <w:tabs>
          <w:tab w:val="clear" w:pos="208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определение угроз безопасности персональных данных при их обработке в информационных системах;</w:t>
      </w:r>
    </w:p>
    <w:p w14:paraId="6277DCE9" w14:textId="77777777" w:rsidR="0068160E" w:rsidRPr="00F00885" w:rsidRDefault="0068160E" w:rsidP="009C61E0">
      <w:pPr>
        <w:pStyle w:val="af0"/>
        <w:numPr>
          <w:ilvl w:val="1"/>
          <w:numId w:val="17"/>
        </w:numPr>
        <w:tabs>
          <w:tab w:val="clear" w:pos="208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осуществление оценки эффективности принимаемых мер по обеспечению безопасности персональных данных;</w:t>
      </w:r>
    </w:p>
    <w:p w14:paraId="2B62C58A" w14:textId="77777777" w:rsidR="0068160E" w:rsidRPr="00F00885" w:rsidRDefault="0068160E" w:rsidP="009C61E0">
      <w:pPr>
        <w:pStyle w:val="af0"/>
        <w:numPr>
          <w:ilvl w:val="1"/>
          <w:numId w:val="17"/>
        </w:numPr>
        <w:tabs>
          <w:tab w:val="clear" w:pos="208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установление правил доступа к персональным данным, обрабатываемым в </w:t>
      </w:r>
      <w:r w:rsidR="00ED1D39" w:rsidRPr="00F00885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Pr="00F00885">
        <w:rPr>
          <w:rFonts w:ascii="Times New Roman" w:hAnsi="Times New Roman" w:cs="Times New Roman"/>
          <w:sz w:val="28"/>
          <w:szCs w:val="28"/>
        </w:rPr>
        <w:t>;</w:t>
      </w:r>
    </w:p>
    <w:p w14:paraId="07411262" w14:textId="77777777" w:rsidR="00706065" w:rsidRPr="00F00885" w:rsidRDefault="0068160E" w:rsidP="009C61E0">
      <w:pPr>
        <w:pStyle w:val="af0"/>
        <w:numPr>
          <w:ilvl w:val="1"/>
          <w:numId w:val="17"/>
        </w:numPr>
        <w:tabs>
          <w:tab w:val="clear" w:pos="208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осуществление контроля за принимаемыми мерами по обеспечению безопасности персональных данных и уровня защищенности персональных данных.</w:t>
      </w:r>
    </w:p>
    <w:p w14:paraId="666AE582" w14:textId="77777777" w:rsidR="00706065" w:rsidRPr="00F00885" w:rsidRDefault="00706065" w:rsidP="009C61E0">
      <w:pPr>
        <w:pStyle w:val="11"/>
        <w:numPr>
          <w:ilvl w:val="0"/>
          <w:numId w:val="2"/>
        </w:numPr>
        <w:tabs>
          <w:tab w:val="clear" w:pos="0"/>
          <w:tab w:val="num" w:pos="709"/>
        </w:tabs>
        <w:spacing w:before="240" w:after="240"/>
        <w:ind w:left="0" w:firstLine="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F00885">
        <w:rPr>
          <w:rFonts w:ascii="Times New Roman" w:hAnsi="Times New Roman"/>
          <w:bCs/>
          <w:spacing w:val="-4"/>
          <w:sz w:val="28"/>
          <w:szCs w:val="28"/>
        </w:rPr>
        <w:t>Определение сроков обработки</w:t>
      </w:r>
      <w:r w:rsidR="008215C5" w:rsidRPr="00F00885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F00885">
        <w:rPr>
          <w:rFonts w:ascii="Times New Roman" w:hAnsi="Times New Roman"/>
          <w:bCs/>
          <w:spacing w:val="-4"/>
          <w:sz w:val="28"/>
          <w:szCs w:val="28"/>
        </w:rPr>
        <w:t xml:space="preserve">персональных </w:t>
      </w:r>
      <w:r w:rsidR="006E4E85" w:rsidRPr="00F00885">
        <w:rPr>
          <w:rFonts w:ascii="Times New Roman" w:hAnsi="Times New Roman"/>
          <w:bCs/>
          <w:spacing w:val="-4"/>
          <w:sz w:val="28"/>
          <w:szCs w:val="28"/>
        </w:rPr>
        <w:t>данных в информационных системах</w:t>
      </w:r>
    </w:p>
    <w:p w14:paraId="2DF39700" w14:textId="77777777" w:rsidR="00B82EC3" w:rsidRPr="00F00885" w:rsidRDefault="00AE6AB6" w:rsidP="009C61E0">
      <w:pPr>
        <w:pStyle w:val="af0"/>
        <w:widowControl w:val="0"/>
        <w:numPr>
          <w:ilvl w:val="1"/>
          <w:numId w:val="20"/>
        </w:numPr>
        <w:shd w:val="clear" w:color="auto" w:fill="FFFFFF"/>
        <w:tabs>
          <w:tab w:val="left" w:pos="-269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00885">
        <w:rPr>
          <w:rFonts w:ascii="Times New Roman" w:hAnsi="Times New Roman"/>
          <w:spacing w:val="-2"/>
          <w:sz w:val="28"/>
          <w:szCs w:val="28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 w:rsidRPr="00F0088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F00885">
        <w:rPr>
          <w:rFonts w:ascii="Times New Roman" w:hAnsi="Times New Roman"/>
          <w:spacing w:val="-2"/>
          <w:sz w:val="28"/>
          <w:szCs w:val="28"/>
        </w:rPr>
        <w:t xml:space="preserve"> и/или договором, стороной которого является субъект персональных данных.</w:t>
      </w:r>
    </w:p>
    <w:p w14:paraId="74F4AE9E" w14:textId="77777777" w:rsidR="009042DD" w:rsidRDefault="00A91D63" w:rsidP="009C61E0">
      <w:pPr>
        <w:pStyle w:val="af0"/>
        <w:widowControl w:val="0"/>
        <w:numPr>
          <w:ilvl w:val="1"/>
          <w:numId w:val="20"/>
        </w:numPr>
        <w:shd w:val="clear" w:color="auto" w:fill="FFFFFF"/>
        <w:tabs>
          <w:tab w:val="left" w:pos="-269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00885">
        <w:rPr>
          <w:rFonts w:ascii="Times New Roman" w:hAnsi="Times New Roman"/>
          <w:spacing w:val="-2"/>
          <w:sz w:val="28"/>
          <w:szCs w:val="28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 в сфере обработки персональных данных.</w:t>
      </w:r>
      <w:bookmarkStart w:id="0" w:name="_Toc258584591"/>
      <w:bookmarkStart w:id="1" w:name="_Toc247617781"/>
      <w:bookmarkStart w:id="2" w:name="_Toc230970685"/>
    </w:p>
    <w:p w14:paraId="0028C7CE" w14:textId="4769998D" w:rsidR="0068160E" w:rsidRPr="00BB21F5" w:rsidRDefault="00206917" w:rsidP="009C61E0">
      <w:pPr>
        <w:pStyle w:val="af0"/>
        <w:widowControl w:val="0"/>
        <w:numPr>
          <w:ilvl w:val="1"/>
          <w:numId w:val="20"/>
        </w:numPr>
        <w:shd w:val="clear" w:color="auto" w:fill="FFFFFF"/>
        <w:tabs>
          <w:tab w:val="left" w:pos="-2694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B21F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BB21F5">
        <w:rPr>
          <w:rFonts w:ascii="Times New Roman" w:hAnsi="Times New Roman"/>
          <w:spacing w:val="-2"/>
          <w:sz w:val="28"/>
          <w:szCs w:val="28"/>
        </w:rPr>
        <w:t xml:space="preserve">Порядок уничтожения персональных данных при достижении целей обработки или при наступлении иных законных оснований определен в разделе 5 Положения об обработке персональных данных в </w:t>
      </w:r>
      <w:r w:rsidR="00B92AD0" w:rsidRPr="00BB21F5">
        <w:rPr>
          <w:rFonts w:ascii="Times New Roman" w:hAnsi="Times New Roman"/>
          <w:spacing w:val="-2"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BB21F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BB21F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21F5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="0068160E" w:rsidRPr="00BB21F5">
        <w:rPr>
          <w:rFonts w:ascii="Times New Roman" w:hAnsi="Times New Roman"/>
          <w:b/>
          <w:bCs/>
        </w:rPr>
        <w:br w:type="page"/>
      </w:r>
      <w:proofErr w:type="gramEnd"/>
    </w:p>
    <w:p w14:paraId="3785E5EE" w14:textId="77777777" w:rsidR="00B65C63" w:rsidRDefault="00B65C63" w:rsidP="009C61E0">
      <w:pPr>
        <w:pStyle w:val="11"/>
        <w:spacing w:before="120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A7219E">
        <w:rPr>
          <w:rFonts w:ascii="Times New Roman" w:hAnsi="Times New Roman"/>
          <w:bCs/>
          <w:spacing w:val="-4"/>
          <w:sz w:val="28"/>
          <w:szCs w:val="28"/>
        </w:rPr>
        <w:lastRenderedPageBreak/>
        <w:t>Лист ознакомления</w:t>
      </w:r>
    </w:p>
    <w:p w14:paraId="26D2A8DD" w14:textId="3344E7EE" w:rsidR="00A7219E" w:rsidRPr="00FD6DD6" w:rsidRDefault="00A7219E" w:rsidP="009C61E0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FD6DD6">
        <w:rPr>
          <w:rFonts w:ascii="Times New Roman" w:hAnsi="Times New Roman" w:cs="Times New Roman"/>
          <w:sz w:val="28"/>
          <w:szCs w:val="28"/>
        </w:rPr>
        <w:t xml:space="preserve">с Правилами обработки персональных данных в </w:t>
      </w:r>
      <w:r w:rsidR="00B92AD0">
        <w:rPr>
          <w:rFonts w:ascii="Times New Roman" w:hAnsi="Times New Roman" w:cs="Times New Roman"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BB21F5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proofErr w:type="spellStart"/>
      <w:r w:rsidR="00BB21F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B21F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7AA5007F" w14:textId="77777777" w:rsidR="00020D77" w:rsidRDefault="00020D77" w:rsidP="009C61E0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92"/>
        <w:gridCol w:w="3259"/>
        <w:gridCol w:w="1983"/>
        <w:gridCol w:w="1276"/>
      </w:tblGrid>
      <w:tr w:rsidR="007446B9" w14:paraId="34C3A449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bookmarkEnd w:id="2"/>
          <w:p w14:paraId="4B1FF69B" w14:textId="77777777" w:rsidR="007446B9" w:rsidRDefault="007446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7479" w14:textId="77777777" w:rsidR="007446B9" w:rsidRDefault="007446B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ФИО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0977" w14:textId="77777777" w:rsidR="007446B9" w:rsidRDefault="007446B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0D53" w14:textId="77777777" w:rsidR="007446B9" w:rsidRDefault="007446B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Дата</w:t>
            </w:r>
          </w:p>
          <w:p w14:paraId="4840DCA1" w14:textId="77777777" w:rsidR="007446B9" w:rsidRDefault="007446B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ознакомления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DE28" w14:textId="77777777" w:rsidR="007446B9" w:rsidRDefault="007446B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Подпись</w:t>
            </w:r>
          </w:p>
        </w:tc>
      </w:tr>
      <w:tr w:rsidR="00BB21F5" w14:paraId="145CA096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2D2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722" w14:textId="77777777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Гудова</w:t>
            </w:r>
            <w:proofErr w:type="spellEnd"/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B01503" w14:textId="1AFE6997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Татьяна Витальевна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DBF3" w14:textId="219F2C53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42B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CFB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7E6289AD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772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919C" w14:textId="77777777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Василенко </w:t>
            </w:r>
          </w:p>
          <w:p w14:paraId="725248CB" w14:textId="154FD9A7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Ольга Михайловна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7F6B" w14:textId="6B3048C9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социальных выплат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676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77F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4E1D6862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AA2F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9630" w14:textId="77777777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</w:t>
            </w:r>
          </w:p>
          <w:p w14:paraId="6FB59C1F" w14:textId="285783F5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Людмила Николаевна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434E" w14:textId="445B7129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C7F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0B7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205C9987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184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23A6" w14:textId="77777777" w:rsid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Манеркина</w:t>
            </w:r>
            <w:proofErr w:type="spellEnd"/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D560D98" w14:textId="5C5A6262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557C" w14:textId="60025F8A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B03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A51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5FB2BFE8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C83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2398" w14:textId="77777777" w:rsid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Эрендраут</w:t>
            </w:r>
            <w:proofErr w:type="spellEnd"/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6D4778" w14:textId="65CB3776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Наталья Анатольевна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A42E" w14:textId="57309630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D88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2590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601082A5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2C4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A161" w14:textId="77777777" w:rsid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Окунева </w:t>
            </w:r>
          </w:p>
          <w:p w14:paraId="286C1117" w14:textId="7F0AD536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Олеся Ивановна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6ACF" w14:textId="446663A5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DAB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41F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022C774C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7AB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63B0" w14:textId="77777777" w:rsid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Чуев </w:t>
            </w:r>
          </w:p>
          <w:p w14:paraId="280EB242" w14:textId="39D74682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Денис Юрьевич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609F" w14:textId="71711ADE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B03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778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04D15E7F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3C5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AE77" w14:textId="77777777" w:rsid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</w:t>
            </w:r>
          </w:p>
          <w:p w14:paraId="55D9E05E" w14:textId="5209B869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Наталья Александровна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5409" w14:textId="2A507E04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799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799D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21BCBCF6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D52C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824A" w14:textId="77777777" w:rsid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Гоенко</w:t>
            </w:r>
            <w:proofErr w:type="spellEnd"/>
            <w:r w:rsidRPr="00BB2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658EB2D" w14:textId="14372B2D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Елена Геннадьевна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F04B" w14:textId="6B33A701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BB21F5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A01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39F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054C7F30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6CF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6AF0" w14:textId="44F9EC61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6DEC" w14:textId="379AB40B" w:rsidR="00BB21F5" w:rsidRPr="00BB21F5" w:rsidRDefault="00BB21F5" w:rsidP="00BB21F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6F0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6F0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4EB43E49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F82D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C8D7" w14:textId="4142956F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A890" w14:textId="42EE0BAC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897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F40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01B721F4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DA9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2FC1" w14:textId="64625279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D31" w14:textId="326B95E5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5D7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84E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4320DC6D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A68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D88" w14:textId="26C3B9C1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4E0" w14:textId="2B02D575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2A0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860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  <w:tr w:rsidR="00BB21F5" w14:paraId="1D4E32B4" w14:textId="77777777" w:rsidTr="00BB21F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DAF" w14:textId="77777777" w:rsidR="00BB21F5" w:rsidRDefault="00BB21F5" w:rsidP="007446B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57A" w14:textId="2033F2F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087" w14:textId="3DB9E932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ADE" w14:textId="77777777" w:rsidR="00BB21F5" w:rsidRDefault="00BB21F5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025B" w14:textId="77777777" w:rsidR="00BB21F5" w:rsidRDefault="00BB21F5">
            <w:pPr>
              <w:jc w:val="center"/>
              <w:rPr>
                <w:szCs w:val="24"/>
              </w:rPr>
            </w:pPr>
          </w:p>
        </w:tc>
      </w:tr>
    </w:tbl>
    <w:p w14:paraId="310B72FD" w14:textId="77777777" w:rsidR="00820CE3" w:rsidRDefault="00820CE3" w:rsidP="009C61E0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sectPr w:rsidR="00820CE3" w:rsidSect="000C0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A592A" w14:textId="77777777" w:rsidR="00C8797D" w:rsidRDefault="00C8797D" w:rsidP="00FB15A8">
      <w:pPr>
        <w:spacing w:after="0" w:line="240" w:lineRule="auto"/>
      </w:pPr>
      <w:r>
        <w:separator/>
      </w:r>
    </w:p>
  </w:endnote>
  <w:endnote w:type="continuationSeparator" w:id="0">
    <w:p w14:paraId="7E4DB75F" w14:textId="77777777" w:rsidR="00C8797D" w:rsidRDefault="00C8797D" w:rsidP="00F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ECA3E" w14:textId="77777777" w:rsidR="00DD2AE9" w:rsidRDefault="00DD2A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3D952" w14:textId="77777777" w:rsidR="00DE695B" w:rsidRPr="008E5C37" w:rsidRDefault="00DE695B" w:rsidP="00CE35D8">
    <w:pPr>
      <w:pStyle w:val="a3"/>
      <w:jc w:val="center"/>
      <w:rPr>
        <w:rFonts w:ascii="Times New Roman" w:hAnsi="Times New Roman"/>
        <w:sz w:val="22"/>
        <w:szCs w:val="22"/>
      </w:rPr>
    </w:pPr>
  </w:p>
  <w:p w14:paraId="09B4D8DD" w14:textId="77777777" w:rsidR="00DE695B" w:rsidRDefault="00DE695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52EAE" w14:textId="77777777" w:rsidR="00113688" w:rsidRDefault="00113688">
    <w:pPr>
      <w:pStyle w:val="a3"/>
      <w:jc w:val="center"/>
    </w:pPr>
  </w:p>
  <w:p w14:paraId="4CACB196" w14:textId="77777777" w:rsidR="00DE695B" w:rsidRDefault="00DE69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487E6" w14:textId="77777777" w:rsidR="00C8797D" w:rsidRDefault="00C8797D" w:rsidP="00FB15A8">
      <w:pPr>
        <w:spacing w:after="0" w:line="240" w:lineRule="auto"/>
      </w:pPr>
      <w:r>
        <w:separator/>
      </w:r>
    </w:p>
  </w:footnote>
  <w:footnote w:type="continuationSeparator" w:id="0">
    <w:p w14:paraId="406618C0" w14:textId="77777777" w:rsidR="00C8797D" w:rsidRDefault="00C8797D" w:rsidP="00F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2673F" w14:textId="77777777" w:rsidR="00DD2AE9" w:rsidRDefault="00DD2AE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62081"/>
      <w:docPartObj>
        <w:docPartGallery w:val="Page Numbers (Top of Page)"/>
        <w:docPartUnique/>
      </w:docPartObj>
    </w:sdtPr>
    <w:sdtEndPr/>
    <w:sdtContent>
      <w:p w14:paraId="3559CB09" w14:textId="16A10976" w:rsidR="000C0BCE" w:rsidRDefault="002067A2" w:rsidP="000C0BCE">
        <w:pPr>
          <w:pStyle w:val="af3"/>
          <w:jc w:val="center"/>
        </w:pPr>
        <w:r w:rsidRPr="000C0B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C0BCE" w:rsidRPr="000C0BC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C0B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16F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C0BC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A3EA5" w14:textId="77777777" w:rsidR="008B5E7A" w:rsidRPr="009C61E0" w:rsidRDefault="008B5E7A" w:rsidP="009C61E0">
    <w:pPr>
      <w:pStyle w:val="a6"/>
      <w:spacing w:before="0" w:beforeAutospacing="0" w:after="0" w:afterAutospacing="0"/>
      <w:ind w:left="5954"/>
      <w:jc w:val="center"/>
      <w:outlineLvl w:val="0"/>
      <w:rPr>
        <w:bCs/>
        <w:sz w:val="28"/>
        <w:szCs w:val="28"/>
      </w:rPr>
    </w:pPr>
    <w:r w:rsidRPr="009C61E0">
      <w:rPr>
        <w:bCs/>
        <w:sz w:val="28"/>
        <w:szCs w:val="28"/>
      </w:rPr>
      <w:t xml:space="preserve">ПРИЛОЖЕНИЕ № </w:t>
    </w:r>
    <w:r w:rsidR="009A0E08" w:rsidRPr="009C61E0">
      <w:rPr>
        <w:bCs/>
        <w:sz w:val="28"/>
        <w:szCs w:val="28"/>
      </w:rPr>
      <w:t>5</w:t>
    </w:r>
  </w:p>
  <w:p w14:paraId="6B4208D8" w14:textId="77777777" w:rsidR="008B5E7A" w:rsidRPr="009C61E0" w:rsidRDefault="008B5E7A" w:rsidP="009C61E0">
    <w:pPr>
      <w:pStyle w:val="af3"/>
      <w:ind w:left="5954"/>
      <w:jc w:val="center"/>
      <w:rPr>
        <w:rFonts w:ascii="Times New Roman" w:hAnsi="Times New Roman" w:cs="Times New Roman"/>
        <w:bCs/>
        <w:sz w:val="28"/>
        <w:szCs w:val="28"/>
      </w:rPr>
    </w:pPr>
    <w:r w:rsidRPr="009C61E0">
      <w:rPr>
        <w:rFonts w:ascii="Times New Roman" w:hAnsi="Times New Roman" w:cs="Times New Roman"/>
        <w:bCs/>
        <w:sz w:val="28"/>
        <w:szCs w:val="28"/>
      </w:rPr>
      <w:t>к приказу</w:t>
    </w:r>
  </w:p>
  <w:p w14:paraId="5F5A3C8E" w14:textId="4D537DA4" w:rsidR="00D90C96" w:rsidRPr="009C61E0" w:rsidRDefault="008B5E7A" w:rsidP="009C61E0">
    <w:pPr>
      <w:pStyle w:val="af3"/>
      <w:ind w:left="5954"/>
      <w:jc w:val="center"/>
      <w:rPr>
        <w:rFonts w:ascii="Times New Roman" w:hAnsi="Times New Roman" w:cs="Times New Roman"/>
        <w:sz w:val="28"/>
        <w:szCs w:val="28"/>
      </w:rPr>
    </w:pPr>
    <w:r w:rsidRPr="009C61E0">
      <w:rPr>
        <w:rFonts w:ascii="Times New Roman" w:hAnsi="Times New Roman" w:cs="Times New Roman"/>
        <w:bCs/>
        <w:sz w:val="28"/>
        <w:szCs w:val="28"/>
      </w:rPr>
      <w:t xml:space="preserve">от </w:t>
    </w:r>
    <w:r w:rsidR="00D118EB">
      <w:rPr>
        <w:rFonts w:ascii="Times New Roman" w:hAnsi="Times New Roman" w:cs="Times New Roman"/>
        <w:bCs/>
        <w:sz w:val="28"/>
        <w:szCs w:val="28"/>
      </w:rPr>
      <w:t>30.12.2018</w:t>
    </w:r>
    <w:r w:rsidRPr="009C61E0">
      <w:rPr>
        <w:rFonts w:ascii="Times New Roman" w:hAnsi="Times New Roman" w:cs="Times New Roman"/>
        <w:bCs/>
        <w:sz w:val="28"/>
        <w:szCs w:val="28"/>
      </w:rPr>
      <w:t xml:space="preserve"> г. №_</w:t>
    </w:r>
    <w:r w:rsidR="004716F4">
      <w:rPr>
        <w:rFonts w:ascii="Times New Roman" w:hAnsi="Times New Roman" w:cs="Times New Roman"/>
        <w:bCs/>
        <w:sz w:val="28"/>
        <w:szCs w:val="28"/>
      </w:rPr>
      <w:t>13</w:t>
    </w: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7144672"/>
    <w:multiLevelType w:val="multilevel"/>
    <w:tmpl w:val="37E832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2">
    <w:nsid w:val="0E5C03F4"/>
    <w:multiLevelType w:val="hybridMultilevel"/>
    <w:tmpl w:val="AF68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669CC"/>
    <w:multiLevelType w:val="multilevel"/>
    <w:tmpl w:val="0FF0D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208"/>
        </w:tabs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4">
    <w:nsid w:val="120C7B71"/>
    <w:multiLevelType w:val="hybridMultilevel"/>
    <w:tmpl w:val="C1EACACE"/>
    <w:lvl w:ilvl="0" w:tplc="270A1EDC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6270BC3"/>
    <w:multiLevelType w:val="hybridMultilevel"/>
    <w:tmpl w:val="4704B894"/>
    <w:lvl w:ilvl="0" w:tplc="3630511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962DF"/>
    <w:multiLevelType w:val="hybridMultilevel"/>
    <w:tmpl w:val="A5D20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56FFC"/>
    <w:multiLevelType w:val="hybridMultilevel"/>
    <w:tmpl w:val="C8F620B6"/>
    <w:lvl w:ilvl="0" w:tplc="34040D6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6F76AA"/>
    <w:multiLevelType w:val="hybridMultilevel"/>
    <w:tmpl w:val="4E9E792E"/>
    <w:lvl w:ilvl="0" w:tplc="3192F7E6">
      <w:start w:val="1"/>
      <w:numFmt w:val="bullet"/>
      <w:lvlText w:val="­"/>
      <w:lvlJc w:val="left"/>
      <w:pPr>
        <w:ind w:left="0" w:firstLine="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B05F6"/>
    <w:multiLevelType w:val="hybridMultilevel"/>
    <w:tmpl w:val="9BAC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532EC"/>
    <w:multiLevelType w:val="hybridMultilevel"/>
    <w:tmpl w:val="8F448A2E"/>
    <w:lvl w:ilvl="0" w:tplc="5DE47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4B7546"/>
    <w:multiLevelType w:val="multilevel"/>
    <w:tmpl w:val="37E832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-10"/>
        </w:tabs>
        <w:ind w:left="1718" w:hanging="648"/>
      </w:pPr>
    </w:lvl>
    <w:lvl w:ilvl="4">
      <w:start w:val="1"/>
      <w:numFmt w:val="decimal"/>
      <w:lvlText w:val="%1.%2.%3.%4.%5."/>
      <w:lvlJc w:val="left"/>
      <w:pPr>
        <w:tabs>
          <w:tab w:val="num" w:pos="-10"/>
        </w:tabs>
        <w:ind w:left="2222" w:hanging="792"/>
      </w:pPr>
    </w:lvl>
    <w:lvl w:ilvl="5">
      <w:start w:val="1"/>
      <w:numFmt w:val="decimal"/>
      <w:lvlText w:val="%1.%2.%3.%4.%5.%6."/>
      <w:lvlJc w:val="left"/>
      <w:pPr>
        <w:tabs>
          <w:tab w:val="num" w:pos="-10"/>
        </w:tabs>
        <w:ind w:left="27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0"/>
        </w:tabs>
        <w:ind w:left="32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0"/>
        </w:tabs>
        <w:ind w:left="37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0"/>
        </w:tabs>
        <w:ind w:left="4310" w:hanging="1440"/>
      </w:pPr>
    </w:lvl>
  </w:abstractNum>
  <w:abstractNum w:abstractNumId="12">
    <w:nsid w:val="40873991"/>
    <w:multiLevelType w:val="hybridMultilevel"/>
    <w:tmpl w:val="39CE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44ABB"/>
    <w:multiLevelType w:val="multilevel"/>
    <w:tmpl w:val="6D049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4302E20"/>
    <w:multiLevelType w:val="hybridMultilevel"/>
    <w:tmpl w:val="9D682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F244E"/>
    <w:multiLevelType w:val="multilevel"/>
    <w:tmpl w:val="B5366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A0538F2"/>
    <w:multiLevelType w:val="multilevel"/>
    <w:tmpl w:val="9A682D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481FBC"/>
    <w:multiLevelType w:val="hybridMultilevel"/>
    <w:tmpl w:val="57DE3AAA"/>
    <w:lvl w:ilvl="0" w:tplc="5DE47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11300"/>
    <w:multiLevelType w:val="hybridMultilevel"/>
    <w:tmpl w:val="3E7EF612"/>
    <w:lvl w:ilvl="0" w:tplc="074063E6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99A5734"/>
    <w:multiLevelType w:val="hybridMultilevel"/>
    <w:tmpl w:val="7C7C1CCA"/>
    <w:lvl w:ilvl="0" w:tplc="04190001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</w:abstractNum>
  <w:abstractNum w:abstractNumId="21">
    <w:nsid w:val="7B5535F1"/>
    <w:multiLevelType w:val="hybridMultilevel"/>
    <w:tmpl w:val="4522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0"/>
  </w:num>
  <w:num w:numId="5">
    <w:abstractNumId w:val="5"/>
  </w:num>
  <w:num w:numId="6">
    <w:abstractNumId w:val="6"/>
  </w:num>
  <w:num w:numId="7">
    <w:abstractNumId w:val="21"/>
  </w:num>
  <w:num w:numId="8">
    <w:abstractNumId w:val="7"/>
  </w:num>
  <w:num w:numId="9">
    <w:abstractNumId w:val="14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  <w:num w:numId="14">
    <w:abstractNumId w:val="1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9"/>
  </w:num>
  <w:num w:numId="19">
    <w:abstractNumId w:val="15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065"/>
    <w:rsid w:val="000003ED"/>
    <w:rsid w:val="0001118C"/>
    <w:rsid w:val="00014EDF"/>
    <w:rsid w:val="00020D77"/>
    <w:rsid w:val="0002480B"/>
    <w:rsid w:val="00041E5E"/>
    <w:rsid w:val="00085890"/>
    <w:rsid w:val="00093A8D"/>
    <w:rsid w:val="0009400D"/>
    <w:rsid w:val="00096B54"/>
    <w:rsid w:val="000A7E0F"/>
    <w:rsid w:val="000B1E56"/>
    <w:rsid w:val="000B5826"/>
    <w:rsid w:val="000C0BCE"/>
    <w:rsid w:val="000C5C8E"/>
    <w:rsid w:val="000E1ED2"/>
    <w:rsid w:val="000E286D"/>
    <w:rsid w:val="000F2A04"/>
    <w:rsid w:val="001022F7"/>
    <w:rsid w:val="00113688"/>
    <w:rsid w:val="00163FB9"/>
    <w:rsid w:val="00183A66"/>
    <w:rsid w:val="00185ACC"/>
    <w:rsid w:val="001A4584"/>
    <w:rsid w:val="001B0012"/>
    <w:rsid w:val="001B6D36"/>
    <w:rsid w:val="001C01B9"/>
    <w:rsid w:val="001E69E1"/>
    <w:rsid w:val="00204600"/>
    <w:rsid w:val="002067A2"/>
    <w:rsid w:val="00206917"/>
    <w:rsid w:val="00221067"/>
    <w:rsid w:val="002257F7"/>
    <w:rsid w:val="00240AB7"/>
    <w:rsid w:val="0024314B"/>
    <w:rsid w:val="002607A6"/>
    <w:rsid w:val="00261261"/>
    <w:rsid w:val="002970A4"/>
    <w:rsid w:val="002B50D3"/>
    <w:rsid w:val="002D0536"/>
    <w:rsid w:val="002D05B4"/>
    <w:rsid w:val="002D6AC4"/>
    <w:rsid w:val="002F4F54"/>
    <w:rsid w:val="002F565C"/>
    <w:rsid w:val="00310BE0"/>
    <w:rsid w:val="003177BA"/>
    <w:rsid w:val="00327DFF"/>
    <w:rsid w:val="00375C10"/>
    <w:rsid w:val="00376E14"/>
    <w:rsid w:val="0038247D"/>
    <w:rsid w:val="00383CC7"/>
    <w:rsid w:val="00390695"/>
    <w:rsid w:val="00394631"/>
    <w:rsid w:val="00396488"/>
    <w:rsid w:val="003B2468"/>
    <w:rsid w:val="003C1C82"/>
    <w:rsid w:val="003C590C"/>
    <w:rsid w:val="003D7147"/>
    <w:rsid w:val="00405D59"/>
    <w:rsid w:val="00414A88"/>
    <w:rsid w:val="004376D4"/>
    <w:rsid w:val="004442C5"/>
    <w:rsid w:val="00452629"/>
    <w:rsid w:val="00460BBB"/>
    <w:rsid w:val="00467F06"/>
    <w:rsid w:val="004716F4"/>
    <w:rsid w:val="00481BB6"/>
    <w:rsid w:val="00484BE8"/>
    <w:rsid w:val="0049543F"/>
    <w:rsid w:val="004A44DE"/>
    <w:rsid w:val="004B103A"/>
    <w:rsid w:val="004B3D5A"/>
    <w:rsid w:val="004B5492"/>
    <w:rsid w:val="004C2F03"/>
    <w:rsid w:val="004D09A1"/>
    <w:rsid w:val="004E7CD0"/>
    <w:rsid w:val="004F1DAA"/>
    <w:rsid w:val="004F449A"/>
    <w:rsid w:val="0050625A"/>
    <w:rsid w:val="005079C6"/>
    <w:rsid w:val="00514FC1"/>
    <w:rsid w:val="005171C3"/>
    <w:rsid w:val="00523086"/>
    <w:rsid w:val="00531EFF"/>
    <w:rsid w:val="00563392"/>
    <w:rsid w:val="00570885"/>
    <w:rsid w:val="005713BD"/>
    <w:rsid w:val="00572F7A"/>
    <w:rsid w:val="00577889"/>
    <w:rsid w:val="00582BBE"/>
    <w:rsid w:val="00592310"/>
    <w:rsid w:val="005A5D36"/>
    <w:rsid w:val="005B34DC"/>
    <w:rsid w:val="005B6647"/>
    <w:rsid w:val="005C4156"/>
    <w:rsid w:val="005D39EA"/>
    <w:rsid w:val="005F4189"/>
    <w:rsid w:val="00616579"/>
    <w:rsid w:val="00631D6D"/>
    <w:rsid w:val="006544DE"/>
    <w:rsid w:val="00657749"/>
    <w:rsid w:val="006621B3"/>
    <w:rsid w:val="00663FAC"/>
    <w:rsid w:val="0068160E"/>
    <w:rsid w:val="00682081"/>
    <w:rsid w:val="006836C5"/>
    <w:rsid w:val="006964F7"/>
    <w:rsid w:val="006B0C42"/>
    <w:rsid w:val="006B3229"/>
    <w:rsid w:val="006C64A6"/>
    <w:rsid w:val="006D3669"/>
    <w:rsid w:val="006D7A67"/>
    <w:rsid w:val="006E4E85"/>
    <w:rsid w:val="006E62D2"/>
    <w:rsid w:val="006E6F7F"/>
    <w:rsid w:val="006E7CE7"/>
    <w:rsid w:val="00706065"/>
    <w:rsid w:val="007446B9"/>
    <w:rsid w:val="00750E3C"/>
    <w:rsid w:val="007B45F9"/>
    <w:rsid w:val="007C599C"/>
    <w:rsid w:val="007D4B93"/>
    <w:rsid w:val="008036FF"/>
    <w:rsid w:val="00811BE9"/>
    <w:rsid w:val="00815EBE"/>
    <w:rsid w:val="0082062E"/>
    <w:rsid w:val="00820CE3"/>
    <w:rsid w:val="008215C5"/>
    <w:rsid w:val="0085158F"/>
    <w:rsid w:val="00852FF3"/>
    <w:rsid w:val="00864AFC"/>
    <w:rsid w:val="00884DC5"/>
    <w:rsid w:val="00886085"/>
    <w:rsid w:val="008925F2"/>
    <w:rsid w:val="008943A0"/>
    <w:rsid w:val="008B5E7A"/>
    <w:rsid w:val="008D4A40"/>
    <w:rsid w:val="008E5C37"/>
    <w:rsid w:val="008E7185"/>
    <w:rsid w:val="008F5F41"/>
    <w:rsid w:val="008F6A1E"/>
    <w:rsid w:val="009042DD"/>
    <w:rsid w:val="00916DB7"/>
    <w:rsid w:val="00941790"/>
    <w:rsid w:val="009427C2"/>
    <w:rsid w:val="009504C0"/>
    <w:rsid w:val="00963D3E"/>
    <w:rsid w:val="009A0047"/>
    <w:rsid w:val="009A0E08"/>
    <w:rsid w:val="009B35D0"/>
    <w:rsid w:val="009B4618"/>
    <w:rsid w:val="009C61E0"/>
    <w:rsid w:val="009F66F4"/>
    <w:rsid w:val="00A160A7"/>
    <w:rsid w:val="00A20FA4"/>
    <w:rsid w:val="00A36DA5"/>
    <w:rsid w:val="00A431C7"/>
    <w:rsid w:val="00A627DA"/>
    <w:rsid w:val="00A7219E"/>
    <w:rsid w:val="00A91C24"/>
    <w:rsid w:val="00A91D63"/>
    <w:rsid w:val="00AA294B"/>
    <w:rsid w:val="00AC1EDA"/>
    <w:rsid w:val="00AC4136"/>
    <w:rsid w:val="00AC7C61"/>
    <w:rsid w:val="00AD3D9A"/>
    <w:rsid w:val="00AE4187"/>
    <w:rsid w:val="00AE4731"/>
    <w:rsid w:val="00AE62CD"/>
    <w:rsid w:val="00AE6AB6"/>
    <w:rsid w:val="00AF4882"/>
    <w:rsid w:val="00B14102"/>
    <w:rsid w:val="00B15D10"/>
    <w:rsid w:val="00B16759"/>
    <w:rsid w:val="00B17BC3"/>
    <w:rsid w:val="00B309C9"/>
    <w:rsid w:val="00B43AFD"/>
    <w:rsid w:val="00B4513F"/>
    <w:rsid w:val="00B45BAA"/>
    <w:rsid w:val="00B55810"/>
    <w:rsid w:val="00B65C63"/>
    <w:rsid w:val="00B762B3"/>
    <w:rsid w:val="00B77DF5"/>
    <w:rsid w:val="00B82EC3"/>
    <w:rsid w:val="00B91E96"/>
    <w:rsid w:val="00B92AD0"/>
    <w:rsid w:val="00B97756"/>
    <w:rsid w:val="00BB0290"/>
    <w:rsid w:val="00BB21F5"/>
    <w:rsid w:val="00BB4010"/>
    <w:rsid w:val="00BB5477"/>
    <w:rsid w:val="00C0205C"/>
    <w:rsid w:val="00C07BDC"/>
    <w:rsid w:val="00C14735"/>
    <w:rsid w:val="00C21075"/>
    <w:rsid w:val="00C35137"/>
    <w:rsid w:val="00C40407"/>
    <w:rsid w:val="00C40C53"/>
    <w:rsid w:val="00C523B1"/>
    <w:rsid w:val="00C561FE"/>
    <w:rsid w:val="00C57173"/>
    <w:rsid w:val="00C669E4"/>
    <w:rsid w:val="00C66CED"/>
    <w:rsid w:val="00C67BF1"/>
    <w:rsid w:val="00C70C39"/>
    <w:rsid w:val="00C8797D"/>
    <w:rsid w:val="00C9273E"/>
    <w:rsid w:val="00C96EF2"/>
    <w:rsid w:val="00CA632D"/>
    <w:rsid w:val="00CB0D3C"/>
    <w:rsid w:val="00CD4DAC"/>
    <w:rsid w:val="00CE35D8"/>
    <w:rsid w:val="00D02B3C"/>
    <w:rsid w:val="00D118EB"/>
    <w:rsid w:val="00D134B3"/>
    <w:rsid w:val="00D14B3D"/>
    <w:rsid w:val="00D14F40"/>
    <w:rsid w:val="00D20087"/>
    <w:rsid w:val="00D23209"/>
    <w:rsid w:val="00D32E20"/>
    <w:rsid w:val="00D405DF"/>
    <w:rsid w:val="00D8471F"/>
    <w:rsid w:val="00D90C96"/>
    <w:rsid w:val="00DA5C74"/>
    <w:rsid w:val="00DB5DB0"/>
    <w:rsid w:val="00DD2AE9"/>
    <w:rsid w:val="00DD4600"/>
    <w:rsid w:val="00DE12BC"/>
    <w:rsid w:val="00DE695B"/>
    <w:rsid w:val="00E266E6"/>
    <w:rsid w:val="00E43119"/>
    <w:rsid w:val="00E43EB2"/>
    <w:rsid w:val="00E510B7"/>
    <w:rsid w:val="00E57292"/>
    <w:rsid w:val="00E70A6B"/>
    <w:rsid w:val="00E723F4"/>
    <w:rsid w:val="00EA1166"/>
    <w:rsid w:val="00EA3708"/>
    <w:rsid w:val="00EB7D36"/>
    <w:rsid w:val="00EC0390"/>
    <w:rsid w:val="00EC11DA"/>
    <w:rsid w:val="00ED1D39"/>
    <w:rsid w:val="00ED2460"/>
    <w:rsid w:val="00ED2F6A"/>
    <w:rsid w:val="00EE12BA"/>
    <w:rsid w:val="00EF0D23"/>
    <w:rsid w:val="00F00885"/>
    <w:rsid w:val="00F123FC"/>
    <w:rsid w:val="00F15BC0"/>
    <w:rsid w:val="00F17BF7"/>
    <w:rsid w:val="00F34D6D"/>
    <w:rsid w:val="00F55466"/>
    <w:rsid w:val="00F55DAF"/>
    <w:rsid w:val="00F64D5D"/>
    <w:rsid w:val="00F9124D"/>
    <w:rsid w:val="00F95920"/>
    <w:rsid w:val="00FA56B2"/>
    <w:rsid w:val="00FB15A8"/>
    <w:rsid w:val="00FB7881"/>
    <w:rsid w:val="00FD20B4"/>
    <w:rsid w:val="00FD4031"/>
    <w:rsid w:val="00FD4337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F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6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294B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706065"/>
    <w:pPr>
      <w:widowControl w:val="0"/>
      <w:suppressAutoHyphens/>
      <w:spacing w:after="0" w:line="240" w:lineRule="auto"/>
    </w:pPr>
    <w:rPr>
      <w:rFonts w:eastAsia="Calibri" w:cs="Times New Roman"/>
      <w:kern w:val="1"/>
      <w:sz w:val="24"/>
      <w:szCs w:val="24"/>
      <w:lang w:eastAsia="hi-IN" w:bidi="hi-IN"/>
    </w:rPr>
  </w:style>
  <w:style w:type="paragraph" w:styleId="a3">
    <w:name w:val="footer"/>
    <w:basedOn w:val="a"/>
    <w:link w:val="a4"/>
    <w:uiPriority w:val="99"/>
    <w:rsid w:val="0070606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eastAsia="Calibri" w:cs="Times New Roman"/>
      <w:kern w:val="1"/>
      <w:sz w:val="24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706065"/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AA294B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a5">
    <w:name w:val="В таблице"/>
    <w:basedOn w:val="a"/>
    <w:rsid w:val="00AA294B"/>
    <w:pPr>
      <w:spacing w:after="0" w:line="240" w:lineRule="auto"/>
      <w:ind w:right="34"/>
      <w:jc w:val="both"/>
    </w:pPr>
    <w:rPr>
      <w:rFonts w:ascii="Times New Roman CYR" w:eastAsia="Calibri" w:hAnsi="Times New Roman CYR" w:cs="Times New Roman CYR"/>
      <w:sz w:val="20"/>
      <w:szCs w:val="20"/>
    </w:rPr>
  </w:style>
  <w:style w:type="paragraph" w:styleId="a6">
    <w:name w:val="Normal (Web)"/>
    <w:basedOn w:val="a"/>
    <w:rsid w:val="00D13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unhideWhenUsed/>
    <w:rsid w:val="007B45F9"/>
    <w:rPr>
      <w:sz w:val="16"/>
      <w:szCs w:val="16"/>
    </w:rPr>
  </w:style>
  <w:style w:type="paragraph" w:styleId="a8">
    <w:name w:val="annotation text"/>
    <w:basedOn w:val="a"/>
    <w:link w:val="a9"/>
    <w:unhideWhenUsed/>
    <w:rsid w:val="007B45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B45F9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45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45F9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5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C35137"/>
    <w:rPr>
      <w:rFonts w:ascii="Calibri" w:eastAsia="Calibri" w:hAnsi="Calibri" w:cs="Mangal"/>
      <w:kern w:val="1"/>
      <w:szCs w:val="18"/>
      <w:lang w:eastAsia="hi-IN" w:bidi="hi-IN"/>
    </w:rPr>
  </w:style>
  <w:style w:type="character" w:customStyle="1" w:styleId="WW8Num3z1">
    <w:name w:val="WW8Num3z1"/>
    <w:rsid w:val="006E6F7F"/>
    <w:rPr>
      <w:rFonts w:ascii="Courier New" w:hAnsi="Courier New" w:cs="Courier New"/>
    </w:rPr>
  </w:style>
  <w:style w:type="paragraph" w:customStyle="1" w:styleId="0">
    <w:name w:val="ТЗ0 основной"/>
    <w:basedOn w:val="a"/>
    <w:qFormat/>
    <w:rsid w:val="002257F7"/>
    <w:pPr>
      <w:suppressAutoHyphens/>
      <w:spacing w:before="60" w:after="0" w:line="360" w:lineRule="auto"/>
      <w:ind w:left="284" w:firstLine="851"/>
      <w:jc w:val="both"/>
    </w:pPr>
    <w:rPr>
      <w:rFonts w:ascii="Times New Roman" w:hAnsi="Times New Roman"/>
      <w:bCs/>
      <w:spacing w:val="-1"/>
      <w:kern w:val="1"/>
      <w:sz w:val="24"/>
      <w:szCs w:val="24"/>
      <w:lang w:eastAsia="hi-IN" w:bidi="hi-IN"/>
    </w:rPr>
  </w:style>
  <w:style w:type="paragraph" w:styleId="ae">
    <w:name w:val="Revision"/>
    <w:hidden/>
    <w:uiPriority w:val="99"/>
    <w:semiHidden/>
    <w:rsid w:val="002612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Strong"/>
    <w:basedOn w:val="a0"/>
    <w:uiPriority w:val="22"/>
    <w:qFormat/>
    <w:rsid w:val="002F4F54"/>
    <w:rPr>
      <w:b/>
      <w:bCs/>
    </w:rPr>
  </w:style>
  <w:style w:type="character" w:customStyle="1" w:styleId="apple-converted-space">
    <w:name w:val="apple-converted-space"/>
    <w:basedOn w:val="a0"/>
    <w:rsid w:val="002F4F54"/>
  </w:style>
  <w:style w:type="paragraph" w:styleId="af0">
    <w:name w:val="List Paragraph"/>
    <w:aliases w:val="Bullet List,FooterText,numbered,Paragraphe de liste1,lp1,Normal,Осн.текст"/>
    <w:basedOn w:val="a"/>
    <w:uiPriority w:val="34"/>
    <w:qFormat/>
    <w:rsid w:val="002F4F54"/>
    <w:pPr>
      <w:ind w:left="720"/>
      <w:contextualSpacing/>
    </w:pPr>
  </w:style>
  <w:style w:type="paragraph" w:customStyle="1" w:styleId="s1">
    <w:name w:val="s_1"/>
    <w:basedOn w:val="a"/>
    <w:rsid w:val="001A45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1A4584"/>
    <w:rPr>
      <w:color w:val="0000FF"/>
      <w:u w:val="single"/>
    </w:rPr>
  </w:style>
  <w:style w:type="table" w:styleId="af2">
    <w:name w:val="Table Grid"/>
    <w:basedOn w:val="a1"/>
    <w:uiPriority w:val="59"/>
    <w:rsid w:val="006B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8E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E5C37"/>
    <w:rPr>
      <w:rFonts w:ascii="Calibri" w:eastAsia="Times New Roman" w:hAnsi="Calibri" w:cs="Calibri"/>
      <w:lang w:eastAsia="ru-RU"/>
    </w:rPr>
  </w:style>
  <w:style w:type="paragraph" w:styleId="af5">
    <w:name w:val="Plain Text"/>
    <w:basedOn w:val="a"/>
    <w:link w:val="af6"/>
    <w:unhideWhenUsed/>
    <w:rsid w:val="00A7219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A721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1">
    <w:name w:val="Body Text1"/>
    <w:basedOn w:val="a"/>
    <w:rsid w:val="00B141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B14102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41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tb">
    <w:name w:val="Text_tb"/>
    <w:basedOn w:val="a"/>
    <w:rsid w:val="009042D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styleId="af7">
    <w:name w:val="No Spacing"/>
    <w:uiPriority w:val="1"/>
    <w:qFormat/>
    <w:rsid w:val="00BB21F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742338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Матвей</dc:creator>
  <cp:lastModifiedBy>Пользователь Windows</cp:lastModifiedBy>
  <cp:revision>70</cp:revision>
  <cp:lastPrinted>2019-02-21T05:02:00Z</cp:lastPrinted>
  <dcterms:created xsi:type="dcterms:W3CDTF">2017-03-23T10:14:00Z</dcterms:created>
  <dcterms:modified xsi:type="dcterms:W3CDTF">2019-07-31T10:18:00Z</dcterms:modified>
</cp:coreProperties>
</file>