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93" w:rsidRDefault="000B5293" w:rsidP="000B529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33975" cy="3346591"/>
            <wp:effectExtent l="0" t="0" r="0" b="6350"/>
            <wp:docPr id="1" name="Рисунок 1" descr="C:\Users\NadyaL\Desktop\СТАТЬИ ВК\yJVWMHl4I2O-7uU7oufVM3t-MrOCfoU47w_RuIptCAxbr8BQH7-INY9aqOU39Uazg2xaG0T48aMkn-OIjH9drWW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yJVWMHl4I2O-7uU7oufVM3t-MrOCfoU47w_RuIptCAxbr8BQH7-INY9aqOU39Uazg2xaG0T48aMkn-OIjH9drWW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2" cy="334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 xml:space="preserve">Нацпроекты — главный инструмент для достижения национальных целей развития, определённых Президентом, подчеркнул премьер-министр Михаил </w:t>
      </w:r>
      <w:proofErr w:type="spellStart"/>
      <w:r w:rsidRPr="000B5293">
        <w:rPr>
          <w:sz w:val="24"/>
          <w:szCs w:val="24"/>
        </w:rPr>
        <w:t>Мишустин</w:t>
      </w:r>
      <w:proofErr w:type="spellEnd"/>
      <w:r w:rsidRPr="000B5293">
        <w:rPr>
          <w:sz w:val="24"/>
          <w:szCs w:val="24"/>
        </w:rPr>
        <w:t xml:space="preserve"> в ежегодном отчёте Правительства в Государственной Думе.</w:t>
      </w: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bookmarkStart w:id="0" w:name="_GoBack"/>
      <w:r w:rsidRPr="000B5293">
        <w:rPr>
          <w:sz w:val="24"/>
          <w:szCs w:val="24"/>
        </w:rPr>
        <w:t>В январе начали работать 19 новых нацпроектов</w:t>
      </w:r>
      <w:bookmarkEnd w:id="0"/>
      <w:r w:rsidRPr="000B5293">
        <w:rPr>
          <w:sz w:val="24"/>
          <w:szCs w:val="24"/>
        </w:rPr>
        <w:t xml:space="preserve">. Ещё один, направленный на развитие </w:t>
      </w:r>
      <w:proofErr w:type="spellStart"/>
      <w:r w:rsidRPr="000B5293">
        <w:rPr>
          <w:sz w:val="24"/>
          <w:szCs w:val="24"/>
        </w:rPr>
        <w:t>биоэкономики</w:t>
      </w:r>
      <w:proofErr w:type="spellEnd"/>
      <w:r w:rsidRPr="000B5293">
        <w:rPr>
          <w:sz w:val="24"/>
          <w:szCs w:val="24"/>
        </w:rPr>
        <w:t xml:space="preserve">, готовят к запуску. </w:t>
      </w: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На поддержку семей, улучшение здравоохранения и образования, создание комфортной среды для жизни направлены нацпроекты «Семья», «Продолжительная и активная жизнь», «Молодёжь и дети», «Кадры», «Инфраструктура для жизни» и «Экологическое благополучие».</w:t>
      </w: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Для роста экономики и увеличения производительности труда запущен нацпроект «Эффективная и конкурентная экономика». Важно улучшать благосостояние граждан, увеличивать доходы предприятий, наращивать частные инвестиции.</w:t>
      </w: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Внедрять новейшие технологии в обычную жизнь людей и сферу предпринимательства помогает нацпроект «Экономика данных и цифровая трансформация государства».</w:t>
      </w: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Для создания надёжного транспортного каркаса работает нацпроект «Эффективная транспортная система». Он важен также для туризма, внешней торговли и сотрудничества. Этим сферам посвящены нацпроекты «Туризм и гостеприимство», «Международная кооперация и экспорт».</w:t>
      </w: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Ещё 8 нацпроектов технологического лидерства развивают научные и промышленные сферы: средства производства и автоматизации, технологии для укрепления продовольственной безопасности, беспилотные авиационные системы, космические сервисы, транспортную мобильность, энергетику, новые материалы и химию.</w:t>
      </w: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@</w:t>
      </w:r>
      <w:proofErr w:type="spellStart"/>
      <w:r w:rsidRPr="000B5293">
        <w:rPr>
          <w:sz w:val="24"/>
          <w:szCs w:val="24"/>
        </w:rPr>
        <w:t>nationalprojectsru</w:t>
      </w:r>
      <w:proofErr w:type="spellEnd"/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#</w:t>
      </w:r>
      <w:proofErr w:type="spellStart"/>
      <w:r w:rsidRPr="000B5293">
        <w:rPr>
          <w:sz w:val="24"/>
          <w:szCs w:val="24"/>
        </w:rPr>
        <w:t>объясняемрф</w:t>
      </w:r>
      <w:proofErr w:type="spellEnd"/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</w:p>
    <w:p w:rsidR="000B5293" w:rsidRPr="000B5293" w:rsidRDefault="000B5293" w:rsidP="000B5293">
      <w:pPr>
        <w:spacing w:after="0" w:line="240" w:lineRule="auto"/>
        <w:rPr>
          <w:sz w:val="24"/>
          <w:szCs w:val="24"/>
        </w:rPr>
      </w:pPr>
      <w:r w:rsidRPr="000B5293">
        <w:rPr>
          <w:sz w:val="24"/>
          <w:szCs w:val="24"/>
        </w:rPr>
        <w:t>#</w:t>
      </w:r>
      <w:proofErr w:type="spellStart"/>
      <w:r w:rsidRPr="000B5293">
        <w:rPr>
          <w:sz w:val="24"/>
          <w:szCs w:val="24"/>
        </w:rPr>
        <w:t>ЦентрсоцподдержкиКраснозерскогорайона</w:t>
      </w:r>
      <w:proofErr w:type="spellEnd"/>
    </w:p>
    <w:sectPr w:rsidR="000B5293" w:rsidRPr="000B5293" w:rsidSect="000B52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67"/>
    <w:rsid w:val="000B5293"/>
    <w:rsid w:val="009807BE"/>
    <w:rsid w:val="009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2025-04-04T08:48:00Z</dcterms:created>
  <dcterms:modified xsi:type="dcterms:W3CDTF">2025-04-04T08:49:00Z</dcterms:modified>
</cp:coreProperties>
</file>