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BB" w:rsidRDefault="00E46FBB" w:rsidP="00781712">
      <w:pPr>
        <w:pStyle w:val="a6"/>
        <w:numPr>
          <w:ilvl w:val="0"/>
          <w:numId w:val="1"/>
        </w:numPr>
        <w:tabs>
          <w:tab w:val="clear" w:pos="720"/>
          <w:tab w:val="num" w:pos="-426"/>
        </w:tabs>
        <w:ind w:left="-426" w:firstLine="0"/>
      </w:pPr>
      <w:r w:rsidRPr="00E46FBB">
        <w:t>Одно заявление для ежемесячной экономии</w:t>
      </w:r>
      <w:proofErr w:type="gramStart"/>
      <w:r w:rsidRPr="00E46FBB">
        <w:br/>
      </w:r>
      <w:r w:rsidRPr="00E46FBB">
        <w:br/>
        <w:t>Е</w:t>
      </w:r>
      <w:proofErr w:type="gramEnd"/>
      <w:r w:rsidRPr="00E46FBB">
        <w:t>сли у вас есть официальный доход и дети, используйте стандартный налоговый вычет для экономии на НДФЛ. Он положен всем родителям без учета расходов и семейного положения.</w:t>
      </w:r>
      <w:r w:rsidRPr="00E46FBB">
        <w:br/>
      </w:r>
      <w:hyperlink r:id="rId6" w:history="1">
        <w:r w:rsidRPr="00E46FBB">
          <w:rPr>
            <w:rStyle w:val="a3"/>
          </w:rPr>
          <w:t>Как проверить предоставление вычета</w:t>
        </w:r>
      </w:hyperlink>
      <w:r w:rsidRPr="00E46FBB">
        <w:br/>
      </w:r>
      <w:r w:rsidRPr="00E46FBB">
        <w:br/>
      </w:r>
      <w:r w:rsidRPr="00E46FBB">
        <w:rPr>
          <w:noProof/>
          <w:lang w:eastAsia="ru-RU"/>
        </w:rPr>
        <w:drawing>
          <wp:inline distT="0" distB="0" distL="0" distR="0" wp14:anchorId="086ED95B" wp14:editId="1F95313B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FBB">
        <w:t> Как получать стандартный вычет в 2024 году</w:t>
      </w:r>
      <w:r w:rsidRPr="00E46FBB">
        <w:br/>
      </w:r>
      <w:r w:rsidRPr="00E46FBB">
        <w:rPr>
          <w:noProof/>
          <w:lang w:eastAsia="ru-RU"/>
        </w:rPr>
        <w:drawing>
          <wp:inline distT="0" distB="0" distL="0" distR="0" wp14:anchorId="398E6E9D" wp14:editId="28365022">
            <wp:extent cx="152400" cy="152400"/>
            <wp:effectExtent l="0" t="0" r="0" b="0"/>
            <wp:docPr id="6" name="Рисунок 6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FBB">
        <w:t> Напишите заявление: если есть трудовой договор — работодателю, если гражданско-правовой — заказчику.</w:t>
      </w:r>
      <w:r w:rsidRPr="00E46FBB">
        <w:br/>
        <w:t xml:space="preserve">На основании </w:t>
      </w:r>
      <w:proofErr w:type="spellStart"/>
      <w:r w:rsidRPr="00E46FBB">
        <w:t>пп</w:t>
      </w:r>
      <w:proofErr w:type="spellEnd"/>
      <w:r w:rsidRPr="00E46FBB">
        <w:t>. 4 п. 1 ст. 218 НК РФ прошу предоставить мне стандартный налоговый вычет на детей: ФИО, год рождения.</w:t>
      </w:r>
      <w:r w:rsidRPr="00E46FBB">
        <w:br/>
      </w:r>
      <w:r w:rsidRPr="00E46FBB">
        <w:br/>
      </w:r>
      <w:r w:rsidRPr="00E46FBB">
        <w:rPr>
          <w:noProof/>
          <w:lang w:eastAsia="ru-RU"/>
        </w:rPr>
        <w:drawing>
          <wp:inline distT="0" distB="0" distL="0" distR="0" wp14:anchorId="46ACECB0" wp14:editId="7300E896">
            <wp:extent cx="152400" cy="152400"/>
            <wp:effectExtent l="0" t="0" r="0" b="0"/>
            <wp:docPr id="5" name="Рисунок 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FBB">
        <w:t> Приложите подтверждающие документы: свидетельства о рождении и браке, справки об инвалидности и очном обучении, подтверждение уплаты алиментов при разводе и раздельном проживании.</w:t>
      </w:r>
      <w:r w:rsidRPr="00E46FBB">
        <w:br/>
      </w:r>
      <w:r w:rsidRPr="00E46FBB">
        <w:br/>
      </w:r>
      <w:r w:rsidRPr="00E46FBB">
        <w:rPr>
          <w:noProof/>
          <w:lang w:eastAsia="ru-RU"/>
        </w:rPr>
        <w:drawing>
          <wp:inline distT="0" distB="0" distL="0" distR="0" wp14:anchorId="04E7BBBB" wp14:editId="4919A483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FBB">
        <w:t> Получайте налоговый вычет и экономьте на налоге с доходов ежемесячно. Работодатель сам все посчитает с учетом количества детей.</w:t>
      </w:r>
      <w:r w:rsidRPr="00E46FBB">
        <w:br/>
      </w:r>
      <w:hyperlink r:id="rId11" w:history="1">
        <w:r w:rsidRPr="00E46FBB">
          <w:rPr>
            <w:rStyle w:val="a3"/>
          </w:rPr>
          <w:t>Сколько можно сэкономить в 2024</w:t>
        </w:r>
      </w:hyperlink>
      <w:r w:rsidRPr="00E46FBB">
        <w:br/>
      </w:r>
      <w:hyperlink r:id="rId12" w:history="1">
        <w:r w:rsidRPr="00E46FBB">
          <w:rPr>
            <w:rStyle w:val="a3"/>
          </w:rPr>
          <w:t>Какие документы нужны</w:t>
        </w:r>
      </w:hyperlink>
      <w:r w:rsidRPr="00E46FBB">
        <w:br/>
      </w:r>
      <w:r w:rsidRPr="00E46FBB">
        <w:br/>
      </w:r>
      <w:r w:rsidRPr="00E46FBB">
        <w:rPr>
          <w:noProof/>
          <w:lang w:eastAsia="ru-RU"/>
        </w:rPr>
        <w:drawing>
          <wp:inline distT="0" distB="0" distL="0" distR="0" wp14:anchorId="77C91C8A" wp14:editId="7958C9FF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FBB">
        <w:t> Стандартный вычет предоставляется, пока доход с начала года не превысит 350 000 ₽. </w:t>
      </w:r>
      <w:hyperlink r:id="rId14" w:history="1">
        <w:r w:rsidRPr="00E46FBB">
          <w:rPr>
            <w:rStyle w:val="a3"/>
          </w:rPr>
          <w:t>С 2025 года — 450 000 ₽.</w:t>
        </w:r>
      </w:hyperlink>
      <w:r w:rsidRPr="00E46FBB">
        <w:br/>
      </w:r>
      <w:r w:rsidRPr="00E46FBB">
        <w:br/>
      </w:r>
      <w:r w:rsidRPr="00E46FBB">
        <w:rPr>
          <w:noProof/>
          <w:lang w:eastAsia="ru-RU"/>
        </w:rPr>
        <w:drawing>
          <wp:inline distT="0" distB="0" distL="0" distR="0" wp14:anchorId="5E4A432E" wp14:editId="62002C2D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FBB">
        <w:t> С какого месяца предоставляется вычет, если написать заявление в конце 2024 года</w:t>
      </w:r>
      <w:r w:rsidRPr="00E46FBB">
        <w:br/>
        <w:t>С января, с месяца рождения ребенка или месяца трудоустройства — по наиболее позднему событию.</w:t>
      </w:r>
      <w:r w:rsidRPr="00E46FBB">
        <w:br/>
      </w:r>
      <w:bookmarkStart w:id="0" w:name="_GoBack"/>
      <w:bookmarkEnd w:id="0"/>
      <w:r w:rsidRPr="00E46FBB">
        <w:br/>
      </w:r>
      <w:r w:rsidRPr="00E46FBB">
        <w:rPr>
          <w:noProof/>
          <w:lang w:eastAsia="ru-RU"/>
        </w:rPr>
        <w:drawing>
          <wp:inline distT="0" distB="0" distL="0" distR="0" wp14:anchorId="3BABACD7" wp14:editId="44127C90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FBB">
        <w:t> В 2025 году</w:t>
      </w:r>
      <w:r w:rsidRPr="00E46FBB">
        <w:br/>
        <w:t>Повторно заявление писать НЕ нужно. Оно понадобится только при рождении последующих детей или изменении обстоятельств.</w:t>
      </w:r>
      <w:r w:rsidRPr="00E46FBB">
        <w:br/>
      </w:r>
      <w:r>
        <w:rPr>
          <w:noProof/>
          <w:lang w:eastAsia="ru-RU"/>
        </w:rPr>
        <w:drawing>
          <wp:inline distT="0" distB="0" distL="0" distR="0" wp14:anchorId="6AC7FA74" wp14:editId="14E0286F">
            <wp:extent cx="6497534" cy="3390900"/>
            <wp:effectExtent l="0" t="0" r="0" b="0"/>
            <wp:docPr id="9" name="Рисунок 9" descr="https://sun9-24.userapi.com/impg/SRYrTd1vfmloXZFIkCBphsqw5_Vw2JC1KHWIWQ/w6llMfTE6G4.jpg?size=1280x668&amp;quality=95&amp;sign=36d7b363e98186ec55db995ae2130a9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24.userapi.com/impg/SRYrTd1vfmloXZFIkCBphsqw5_Vw2JC1KHWIWQ/w6llMfTE6G4.jpg?size=1280x668&amp;quality=95&amp;sign=36d7b363e98186ec55db995ae2130a92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723" cy="340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6FBB" w:rsidSect="00781712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8" o:spid="_x0000_i1027" type="#_x0000_t75" alt="Описание: 📄" style="width:12pt;height:12pt;visibility:visible;mso-wrap-style:square" o:bullet="t">
        <v:imagedata r:id="rId1" o:title="📄"/>
      </v:shape>
    </w:pict>
  </w:numPicBullet>
  <w:abstractNum w:abstractNumId="0">
    <w:nsid w:val="40E975FD"/>
    <w:multiLevelType w:val="hybridMultilevel"/>
    <w:tmpl w:val="980A1C34"/>
    <w:lvl w:ilvl="0" w:tplc="5A6414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EA63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B21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88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0C0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76C9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0C66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66A4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10B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B6"/>
    <w:rsid w:val="000E5B9D"/>
    <w:rsid w:val="001F10B6"/>
    <w:rsid w:val="00781712"/>
    <w:rsid w:val="00895280"/>
    <w:rsid w:val="00E4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F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F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6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F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F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6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vk.com/gosuslugiforparents?w=wall-195855333_855814&amp;utm_source=vk&amp;utm_medium=info&amp;utm_campaign=taxes&amp;utm_content=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gosuslugiforparents?w=wall-195855333_638649&amp;utm_source=vk&amp;utm_medium=info&amp;utm_campaign=taxes&amp;utm_content=1" TargetMode="External"/><Relationship Id="rId11" Type="http://schemas.openxmlformats.org/officeDocument/2006/relationships/hyperlink" Target="https://vk.com/gosuslugiforparents?w=wall-195855333_308494&amp;utm_source=vk&amp;utm_medium=info&amp;utm_campaign=taxes&amp;utm_content=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vk.com/gosuslugiforparents?w=wall-195855333_938736&amp;utm_source=vk&amp;utm_medium=info&amp;utm_campaign=taxes&amp;utm_content=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6</cp:revision>
  <dcterms:created xsi:type="dcterms:W3CDTF">2024-09-16T03:47:00Z</dcterms:created>
  <dcterms:modified xsi:type="dcterms:W3CDTF">2024-09-26T03:09:00Z</dcterms:modified>
</cp:coreProperties>
</file>