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4E" w:rsidRDefault="007F5AD9" w:rsidP="00C2074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Описание: 👪" style="width:12pt;height:12pt;visibility:visible;mso-wrap-style:square">
            <v:imagedata r:id="rId5" o:title="👪"/>
          </v:shape>
        </w:pict>
      </w:r>
      <w:r w:rsidR="00C2074E" w:rsidRPr="00C2074E">
        <w:t> О пособии на ребенка в Новосибирской области</w:t>
      </w:r>
      <w:r w:rsidR="00C2074E" w:rsidRPr="00C2074E">
        <w:br/>
      </w:r>
      <w:r w:rsidR="00C2074E" w:rsidRPr="00C2074E">
        <w:br/>
      </w:r>
      <w:r w:rsidR="00C2074E" w:rsidRPr="00C2074E">
        <w:rPr>
          <w:noProof/>
          <w:lang w:eastAsia="ru-RU"/>
        </w:rPr>
        <w:drawing>
          <wp:inline distT="0" distB="0" distL="0" distR="0" wp14:anchorId="0B296C5D" wp14:editId="4F2ECFC0">
            <wp:extent cx="152400" cy="152400"/>
            <wp:effectExtent l="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74E" w:rsidRPr="00C2074E">
        <w:t>Пособие можно оформить на любого ребенка до 16 лет, от 16 до 18 лет, в случае если ребенок продолжает учиться в школе.</w:t>
      </w:r>
      <w:r w:rsidR="00C2074E" w:rsidRPr="00C2074E">
        <w:br/>
      </w:r>
      <w:r w:rsidR="00C2074E" w:rsidRPr="00C2074E">
        <w:rPr>
          <w:noProof/>
          <w:lang w:eastAsia="ru-RU"/>
        </w:rPr>
        <w:drawing>
          <wp:inline distT="0" distB="0" distL="0" distR="0" wp14:anchorId="51E4D9C8" wp14:editId="5383B01C">
            <wp:extent cx="152400" cy="152400"/>
            <wp:effectExtent l="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74E" w:rsidRPr="00C2074E">
        <w:t> Если в семье несколько детей до 16(18) лет, то пособие можно оформить на каждого из них.</w:t>
      </w:r>
      <w:r w:rsidR="00C2074E" w:rsidRPr="00C2074E">
        <w:br/>
      </w:r>
      <w:r w:rsidR="00C2074E" w:rsidRPr="00C2074E">
        <w:rPr>
          <w:noProof/>
          <w:lang w:eastAsia="ru-RU"/>
        </w:rPr>
        <w:drawing>
          <wp:inline distT="0" distB="0" distL="0" distR="0" wp14:anchorId="7E0815EF" wp14:editId="173E6405">
            <wp:extent cx="152400" cy="1524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74E" w:rsidRPr="00C2074E">
        <w:t> Пособие назначается с месяца рождения ребенка, если обратиться в течение шести месяцев. При обращении по истечении шести месяцев - не более чем за шесть месяцев.</w:t>
      </w:r>
      <w:r w:rsidR="00C2074E" w:rsidRPr="00C2074E">
        <w:br/>
      </w:r>
      <w:r w:rsidR="00C2074E" w:rsidRPr="00C2074E">
        <w:rPr>
          <w:noProof/>
          <w:lang w:eastAsia="ru-RU"/>
        </w:rPr>
        <w:drawing>
          <wp:inline distT="0" distB="0" distL="0" distR="0" wp14:anchorId="4F8FC066" wp14:editId="58D4E5D1">
            <wp:extent cx="152400" cy="1524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74E" w:rsidRPr="00C2074E">
        <w:t> Родители (супруга</w:t>
      </w:r>
      <w:r w:rsidR="003F4300">
        <w:t xml:space="preserve"> </w:t>
      </w:r>
      <w:r w:rsidR="00C2074E" w:rsidRPr="00C2074E">
        <w:t>(супруг)) трудоспособного возраста должны быть трудоустроены или наличие уважительных причин отсутствия работы, таких как: осуществление ухода за инвалидами и престарелыми гражданами, детьми в возрасте до 3-х лет, регистрации в качестве безработного, обучение в образовательных организациях по очной форме обучения.</w:t>
      </w:r>
      <w:r w:rsidR="00C2074E" w:rsidRPr="00C2074E">
        <w:br/>
      </w:r>
      <w:r w:rsidR="00C2074E" w:rsidRPr="00C2074E">
        <w:rPr>
          <w:noProof/>
          <w:lang w:eastAsia="ru-RU"/>
        </w:rPr>
        <w:drawing>
          <wp:inline distT="0" distB="0" distL="0" distR="0" wp14:anchorId="7A8157D1" wp14:editId="4F12E569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74E" w:rsidRPr="00C2074E">
        <w:t>Получать выплату могут семьи со среднедушевым доходом не выше 1 прожиточного минимума в регионе на человека.</w:t>
      </w:r>
      <w:r w:rsidR="00C2074E" w:rsidRPr="00C2074E">
        <w:br/>
      </w:r>
      <w:r w:rsidR="00C2074E" w:rsidRPr="00C2074E">
        <w:rPr>
          <w:noProof/>
          <w:lang w:eastAsia="ru-RU"/>
        </w:rPr>
        <w:drawing>
          <wp:inline distT="0" distB="0" distL="0" distR="0" wp14:anchorId="22F7C9FC" wp14:editId="170C7E0C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74E" w:rsidRPr="00C2074E">
        <w:t>Расчетный период, за который проверяют доходы семьи, —</w:t>
      </w:r>
      <w:r w:rsidR="003F4300" w:rsidRPr="003F4300">
        <w:t xml:space="preserve">12 месяцев, предшествующих </w:t>
      </w:r>
      <w:r w:rsidR="003F4300">
        <w:t>1</w:t>
      </w:r>
      <w:r w:rsidR="003F4300" w:rsidRPr="003F4300">
        <w:t xml:space="preserve"> месяцу перед месяцем подачи заявления</w:t>
      </w:r>
      <w:r w:rsidR="00C2074E" w:rsidRPr="00C2074E">
        <w:t>.</w:t>
      </w:r>
      <w:r w:rsidR="00C2074E" w:rsidRPr="00C2074E">
        <w:br/>
      </w:r>
      <w:r w:rsidR="00C2074E" w:rsidRPr="00C2074E">
        <w:rPr>
          <w:noProof/>
          <w:lang w:eastAsia="ru-RU"/>
        </w:rPr>
        <w:drawing>
          <wp:inline distT="0" distB="0" distL="0" distR="0" wp14:anchorId="554C605C" wp14:editId="6E1986A1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C2074E" w:rsidRPr="00C2074E">
        <w:t xml:space="preserve">Размер пособия — </w:t>
      </w:r>
      <w:r w:rsidR="003F4300">
        <w:t>467,86</w:t>
      </w:r>
      <w:r w:rsidR="00C2074E" w:rsidRPr="00C2074E">
        <w:t xml:space="preserve"> руб.</w:t>
      </w:r>
      <w:r w:rsidR="00C2074E" w:rsidRPr="00C2074E">
        <w:br/>
      </w:r>
      <w:r w:rsidR="00C2074E" w:rsidRPr="00C2074E">
        <w:rPr>
          <w:noProof/>
          <w:lang w:eastAsia="ru-RU"/>
        </w:rPr>
        <w:drawing>
          <wp:inline distT="0" distB="0" distL="0" distR="0" wp14:anchorId="644ECD31" wp14:editId="3E22B0A2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74E" w:rsidRPr="00C2074E">
        <w:t xml:space="preserve">Повышенный размер пособия </w:t>
      </w:r>
      <w:r w:rsidR="003F4300">
        <w:t>–</w:t>
      </w:r>
      <w:r w:rsidR="00C2074E" w:rsidRPr="00C2074E">
        <w:t xml:space="preserve"> </w:t>
      </w:r>
      <w:r w:rsidR="003F4300">
        <w:t>701,77</w:t>
      </w:r>
      <w:r w:rsidR="00C2074E" w:rsidRPr="00C2074E">
        <w:t xml:space="preserve"> руб., на ребенка: одинокой матери</w:t>
      </w:r>
      <w:r w:rsidR="003F4300">
        <w:t xml:space="preserve"> (отца)</w:t>
      </w:r>
      <w:r w:rsidR="00C2074E" w:rsidRPr="00C2074E">
        <w:t>; разведенных родителей; потерявшего одного из родителей; военнослужащего, проходящего военную службу по призыву; родителей лишенных родительских прав.</w:t>
      </w:r>
      <w:proofErr w:type="gramEnd"/>
      <w:r w:rsidR="00C2074E" w:rsidRPr="00C2074E">
        <w:br/>
      </w:r>
      <w:r w:rsidR="00C2074E" w:rsidRPr="00C2074E">
        <w:br/>
      </w:r>
      <w:r w:rsidR="00C2074E" w:rsidRPr="00C2074E">
        <w:rPr>
          <w:noProof/>
          <w:lang w:eastAsia="ru-RU"/>
        </w:rPr>
        <w:drawing>
          <wp:inline distT="0" distB="0" distL="0" distR="0" wp14:anchorId="53DF1CE7" wp14:editId="3164B2E5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74E" w:rsidRPr="00C2074E">
        <w:t> Подать документы можно:</w:t>
      </w:r>
      <w:r w:rsidR="00C2074E" w:rsidRPr="00C2074E">
        <w:br/>
        <w:t xml:space="preserve">• на портале </w:t>
      </w:r>
      <w:proofErr w:type="spellStart"/>
      <w:r w:rsidR="00C2074E" w:rsidRPr="00C2074E">
        <w:t>гос</w:t>
      </w:r>
      <w:proofErr w:type="gramStart"/>
      <w:r w:rsidR="00C2074E" w:rsidRPr="00C2074E">
        <w:t>.у</w:t>
      </w:r>
      <w:proofErr w:type="gramEnd"/>
      <w:r w:rsidR="00C2074E" w:rsidRPr="00C2074E">
        <w:t>слуг</w:t>
      </w:r>
      <w:proofErr w:type="spellEnd"/>
      <w:r w:rsidR="00C2074E" w:rsidRPr="00C2074E">
        <w:t>: </w:t>
      </w:r>
      <w:hyperlink r:id="rId8" w:tgtFrame="_blank" w:history="1">
        <w:r w:rsidR="00C2074E" w:rsidRPr="00C2074E">
          <w:rPr>
            <w:rStyle w:val="a3"/>
          </w:rPr>
          <w:t>https://www.gosuslugi.ru/600244/1/form</w:t>
        </w:r>
      </w:hyperlink>
      <w:r w:rsidR="00C2074E" w:rsidRPr="00C2074E">
        <w:t>;</w:t>
      </w:r>
      <w:r w:rsidR="00C2074E" w:rsidRPr="00C2074E">
        <w:br/>
        <w:t>• через МФЦ;</w:t>
      </w:r>
      <w:r w:rsidR="00C2074E" w:rsidRPr="00C2074E">
        <w:br/>
        <w:t>• в центр социальной поддержки населения.</w:t>
      </w:r>
    </w:p>
    <w:p w:rsidR="000C2445" w:rsidRPr="00C2074E" w:rsidRDefault="000C2445" w:rsidP="00C2074E"/>
    <w:p w:rsidR="00A80F4A" w:rsidRDefault="000C2445">
      <w:r>
        <w:rPr>
          <w:noProof/>
          <w:lang w:eastAsia="ru-RU"/>
        </w:rPr>
        <w:drawing>
          <wp:inline distT="0" distB="0" distL="0" distR="0">
            <wp:extent cx="3867150" cy="4196269"/>
            <wp:effectExtent l="0" t="0" r="0" b="0"/>
            <wp:docPr id="1" name="Рисунок 1" descr="C:\Users\NadyaL\Desktop\СТАТЬИ ВК\ПОСТЫ\детское пособ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dyaL\Desktop\СТАТЬИ ВК\ПОСТЫ\детское пособи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19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F4A" w:rsidSect="000C24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0B"/>
    <w:rsid w:val="000C2445"/>
    <w:rsid w:val="003F4300"/>
    <w:rsid w:val="0056050B"/>
    <w:rsid w:val="007F5AD9"/>
    <w:rsid w:val="00A80F4A"/>
    <w:rsid w:val="00C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7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7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gosuslugi.ru%2F600244%2F1%2Fform&amp;post=-216958564_139&amp;cc_key=&amp;track_code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7</cp:revision>
  <dcterms:created xsi:type="dcterms:W3CDTF">2024-09-10T09:01:00Z</dcterms:created>
  <dcterms:modified xsi:type="dcterms:W3CDTF">2024-09-26T03:08:00Z</dcterms:modified>
</cp:coreProperties>
</file>