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29" w:rsidRDefault="000517BB" w:rsidP="000517BB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Описание: 📢" style="width:12pt;height:12pt;visibility:visible;mso-wrap-style:square" o:bullet="t">
            <v:imagedata r:id="rId5" o:title="📢"/>
          </v:shape>
        </w:pict>
      </w:r>
      <w:r w:rsidR="003A0729" w:rsidRPr="003A0729">
        <w:t xml:space="preserve"> Как оформить компенсацию за детский сад </w:t>
      </w:r>
    </w:p>
    <w:p w:rsidR="003A0729" w:rsidRDefault="003A0729" w:rsidP="000517BB">
      <w:pPr>
        <w:spacing w:after="0"/>
      </w:pPr>
      <w:r w:rsidRPr="003A0729">
        <w:t xml:space="preserve">Кто может получить </w:t>
      </w:r>
      <w:r>
        <w:t>компенсацию</w:t>
      </w:r>
      <w:r w:rsidRPr="003A0729">
        <w:t>?</w:t>
      </w:r>
    </w:p>
    <w:p w:rsidR="003A0729" w:rsidRDefault="00F918B8" w:rsidP="000517BB">
      <w:pPr>
        <w:spacing w:after="0" w:line="240" w:lineRule="auto"/>
      </w:pPr>
      <w:r>
        <w:t>-</w:t>
      </w:r>
      <w:r w:rsidR="003A0729" w:rsidRPr="003A0729">
        <w:t>граждане РФ, проживающие на территории Новосибирской области</w:t>
      </w:r>
      <w:r w:rsidR="001421A4">
        <w:t>;</w:t>
      </w:r>
    </w:p>
    <w:p w:rsidR="003A0729" w:rsidRDefault="00F918B8" w:rsidP="000517BB">
      <w:pPr>
        <w:spacing w:after="0" w:line="240" w:lineRule="auto"/>
      </w:pPr>
      <w:r>
        <w:t>-</w:t>
      </w:r>
      <w:r w:rsidR="003A0729" w:rsidRPr="003A0729">
        <w:t>иностранные граждане и лица без гражданства, постоянно или временно проживающие на территории Новосибирской области</w:t>
      </w:r>
      <w:r w:rsidR="003A1798">
        <w:t>.</w:t>
      </w:r>
    </w:p>
    <w:p w:rsidR="003A1798" w:rsidRDefault="003A1798" w:rsidP="000517BB">
      <w:pPr>
        <w:spacing w:after="0" w:line="240" w:lineRule="auto"/>
      </w:pPr>
    </w:p>
    <w:p w:rsidR="001421A4" w:rsidRDefault="001421A4" w:rsidP="000517BB">
      <w:pPr>
        <w:spacing w:after="0" w:line="240" w:lineRule="auto"/>
      </w:pPr>
      <w:r>
        <w:t>Какие условия?</w:t>
      </w:r>
    </w:p>
    <w:p w:rsidR="00425AEC" w:rsidRDefault="001421A4" w:rsidP="000517BB">
      <w:pPr>
        <w:spacing w:after="0" w:line="240" w:lineRule="auto"/>
      </w:pPr>
      <w:r w:rsidRPr="001421A4">
        <w:t xml:space="preserve">Компенсация выплачивается при условии, </w:t>
      </w:r>
      <w:r w:rsidR="00425AEC">
        <w:t xml:space="preserve">если трудоспособный родитель (родители) заняты: </w:t>
      </w:r>
    </w:p>
    <w:p w:rsidR="00F918B8" w:rsidRDefault="00425AEC" w:rsidP="000517BB">
      <w:pPr>
        <w:spacing w:after="0" w:line="240" w:lineRule="auto"/>
      </w:pPr>
      <w:r>
        <w:t xml:space="preserve">(трудоустроены; </w:t>
      </w:r>
      <w:proofErr w:type="spellStart"/>
      <w:r>
        <w:t>самозанятые</w:t>
      </w:r>
      <w:proofErr w:type="spellEnd"/>
      <w:r>
        <w:t xml:space="preserve">; состоят в центре занятости; осуществляют уход за ребенком до 3х лет или ребенком-инвалидом или </w:t>
      </w:r>
      <w:proofErr w:type="gramStart"/>
      <w:r>
        <w:t>за</w:t>
      </w:r>
      <w:proofErr w:type="gramEnd"/>
      <w:r>
        <w:t xml:space="preserve"> нетрудоспособным) </w:t>
      </w:r>
    </w:p>
    <w:p w:rsidR="001421A4" w:rsidRDefault="00425AEC" w:rsidP="000517BB">
      <w:pPr>
        <w:spacing w:after="0" w:line="240" w:lineRule="auto"/>
      </w:pPr>
      <w:r>
        <w:t xml:space="preserve">и </w:t>
      </w:r>
      <w:r w:rsidR="001421A4" w:rsidRPr="001421A4">
        <w:t xml:space="preserve"> среднедушевой доход семьи не превышает 1,5 величины прожиточного минимума, действующей в Новосибирской области на 1 января года, в котором </w:t>
      </w:r>
      <w:r>
        <w:t>подано заявление</w:t>
      </w:r>
      <w:r w:rsidR="001421A4" w:rsidRPr="001421A4">
        <w:t>.</w:t>
      </w:r>
    </w:p>
    <w:p w:rsidR="00F918B8" w:rsidRPr="001421A4" w:rsidRDefault="00F918B8" w:rsidP="000517BB">
      <w:pPr>
        <w:spacing w:after="0" w:line="240" w:lineRule="auto"/>
      </w:pPr>
    </w:p>
    <w:p w:rsidR="001421A4" w:rsidRPr="001421A4" w:rsidRDefault="001421A4" w:rsidP="000517BB">
      <w:pPr>
        <w:spacing w:after="0" w:line="240" w:lineRule="auto"/>
      </w:pPr>
      <w:r>
        <w:t xml:space="preserve">Если родители </w:t>
      </w:r>
      <w:r w:rsidRPr="001421A4">
        <w:t xml:space="preserve"> являю</w:t>
      </w:r>
      <w:r>
        <w:t>тся</w:t>
      </w:r>
      <w:r w:rsidRPr="001421A4">
        <w:t xml:space="preserve"> инвалидами I или II групп, компенсация выплачивается вне зависимости от среднедушевого дохода семьи.</w:t>
      </w:r>
    </w:p>
    <w:p w:rsidR="003A0729" w:rsidRDefault="003A0729" w:rsidP="000517BB">
      <w:pPr>
        <w:spacing w:after="0" w:line="240" w:lineRule="auto"/>
      </w:pPr>
    </w:p>
    <w:p w:rsidR="005C799C" w:rsidRDefault="005C799C" w:rsidP="000517BB">
      <w:pPr>
        <w:spacing w:after="0" w:line="240" w:lineRule="auto"/>
      </w:pPr>
      <w:r w:rsidRPr="005C799C">
        <w:t>Компенсация назначается на один год</w:t>
      </w:r>
      <w:r>
        <w:t>.</w:t>
      </w:r>
    </w:p>
    <w:p w:rsidR="003A0729" w:rsidRDefault="005C799C" w:rsidP="000517BB">
      <w:pPr>
        <w:spacing w:after="0" w:line="240" w:lineRule="auto"/>
      </w:pPr>
      <w:r>
        <w:t>П</w:t>
      </w:r>
      <w:r w:rsidRPr="005C799C">
        <w:t xml:space="preserve">редоставляется </w:t>
      </w:r>
      <w:r>
        <w:t>е</w:t>
      </w:r>
      <w:r w:rsidR="001421A4" w:rsidRPr="001421A4">
        <w:t xml:space="preserve">жеквартально. </w:t>
      </w:r>
    </w:p>
    <w:p w:rsidR="00030FAD" w:rsidRDefault="003A0729" w:rsidP="000517BB">
      <w:pPr>
        <w:spacing w:after="0"/>
      </w:pPr>
      <w:r w:rsidRPr="003A0729">
        <w:br/>
      </w:r>
      <w:r w:rsidR="005C799C">
        <w:t>Р</w:t>
      </w:r>
      <w:r w:rsidRPr="003A0729">
        <w:t>азмер компенсации устанавливается в процентном соотношении от среднего размера родительской платы и согласно закону составляет не менее:</w:t>
      </w:r>
      <w:r w:rsidRPr="003A0729">
        <w:br/>
      </w:r>
      <w:r w:rsidRPr="003A0729">
        <w:rPr>
          <w:noProof/>
          <w:lang w:eastAsia="ru-RU"/>
        </w:rPr>
        <w:drawing>
          <wp:inline distT="0" distB="0" distL="0" distR="0" wp14:anchorId="6F4650F4" wp14:editId="779C94DA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729">
        <w:t> 20% — на первого ребенка;</w:t>
      </w:r>
      <w:r w:rsidRPr="003A0729">
        <w:br/>
      </w:r>
      <w:r w:rsidRPr="003A0729">
        <w:rPr>
          <w:noProof/>
          <w:lang w:eastAsia="ru-RU"/>
        </w:rPr>
        <w:drawing>
          <wp:inline distT="0" distB="0" distL="0" distR="0" wp14:anchorId="4D0764E8" wp14:editId="2FB6FFE9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729">
        <w:t> 50% — на второго ребенка;</w:t>
      </w:r>
      <w:r w:rsidRPr="003A0729">
        <w:br/>
      </w:r>
      <w:r w:rsidRPr="003A0729">
        <w:rPr>
          <w:noProof/>
          <w:lang w:eastAsia="ru-RU"/>
        </w:rPr>
        <w:drawing>
          <wp:inline distT="0" distB="0" distL="0" distR="0" wp14:anchorId="1A844924" wp14:editId="5FF6A618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729">
        <w:t> 70% — на третьего ребенка и последующих детей.</w:t>
      </w:r>
    </w:p>
    <w:p w:rsidR="003A0729" w:rsidRDefault="005C799C" w:rsidP="000517BB">
      <w:pPr>
        <w:spacing w:after="0"/>
      </w:pPr>
      <w:r w:rsidRPr="005C799C">
        <w:rPr>
          <w:noProof/>
          <w:lang w:eastAsia="ru-RU"/>
        </w:rPr>
        <w:drawing>
          <wp:inline distT="0" distB="0" distL="0" distR="0" wp14:anchorId="2F153EE7" wp14:editId="5D1AF67D">
            <wp:extent cx="152400" cy="152400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99C">
        <w:t>Какие нужны документы?</w:t>
      </w:r>
      <w:r w:rsidRPr="005C799C">
        <w:br/>
        <w:t>2) копия документа, удостоверяющего личность</w:t>
      </w:r>
      <w:r w:rsidR="001830A5">
        <w:t xml:space="preserve"> заявителя</w:t>
      </w:r>
      <w:r w:rsidRPr="005C799C">
        <w:t>;</w:t>
      </w:r>
      <w:r w:rsidRPr="005C799C">
        <w:br/>
        <w:t>3) свидетельств</w:t>
      </w:r>
      <w:proofErr w:type="gramStart"/>
      <w:r w:rsidRPr="005C799C">
        <w:t>о(</w:t>
      </w:r>
      <w:proofErr w:type="gramEnd"/>
      <w:r w:rsidRPr="005C799C">
        <w:t>а) о рождении ребенка (детей);</w:t>
      </w:r>
      <w:r w:rsidRPr="005C799C">
        <w:br/>
        <w:t>4) документ, подтверждающий регистрацию в системе индивидуального (персонифицированного) учета</w:t>
      </w:r>
      <w:r w:rsidR="00425AEC">
        <w:t xml:space="preserve"> заявителя</w:t>
      </w:r>
      <w:r w:rsidRPr="005C799C">
        <w:t xml:space="preserve"> (</w:t>
      </w:r>
      <w:r w:rsidR="00425AEC">
        <w:t>СНИЛС</w:t>
      </w:r>
      <w:r w:rsidRPr="005C799C">
        <w:t>);</w:t>
      </w:r>
      <w:r w:rsidRPr="005C799C">
        <w:br/>
        <w:t xml:space="preserve">5) документы о доходах заявителя и членов его семьи за 12 календарных месяцев, </w:t>
      </w:r>
      <w:proofErr w:type="gramStart"/>
      <w:r w:rsidRPr="005C799C">
        <w:t>предшествовавших</w:t>
      </w:r>
      <w:proofErr w:type="gramEnd"/>
      <w:r w:rsidRPr="005C799C">
        <w:t xml:space="preserve"> месяцу перед месяцем обращения</w:t>
      </w:r>
      <w:r>
        <w:t>.</w:t>
      </w:r>
    </w:p>
    <w:p w:rsidR="003A0729" w:rsidRDefault="000517BB" w:rsidP="000517BB">
      <w:pPr>
        <w:spacing w:after="0"/>
      </w:pPr>
      <w:r>
        <w:pict>
          <v:shape id="_x0000_i1026" type="#_x0000_t75" alt="Описание: 📌" style="width:12pt;height:12pt;visibility:visible;mso-wrap-style:square">
            <v:imagedata r:id="rId8" o:title="📌"/>
          </v:shape>
        </w:pict>
      </w:r>
      <w:r w:rsidR="003A0729" w:rsidRPr="003A0729">
        <w:t>Как оформить?</w:t>
      </w:r>
      <w:r w:rsidR="003A0729" w:rsidRPr="003A0729">
        <w:br/>
      </w:r>
      <w:r w:rsidR="005C799C" w:rsidRPr="00E6667B">
        <w:t>З</w:t>
      </w:r>
      <w:r w:rsidR="003A0729" w:rsidRPr="00E6667B">
        <w:t>аявление</w:t>
      </w:r>
      <w:r w:rsidR="005C799C" w:rsidRPr="00E6667B">
        <w:t xml:space="preserve"> можно подать </w:t>
      </w:r>
      <w:r w:rsidR="003A0729" w:rsidRPr="00E6667B">
        <w:t xml:space="preserve"> </w:t>
      </w:r>
      <w:r w:rsidR="005C799C" w:rsidRPr="00E6667B">
        <w:t>в центр социальной поддержки населения Краснозерского района или МФЦ.</w:t>
      </w:r>
      <w:r w:rsidR="008C399C" w:rsidRPr="00E6667B">
        <w:t xml:space="preserve"> А так же через</w:t>
      </w:r>
      <w:r w:rsidR="00E6667B">
        <w:t xml:space="preserve"> </w:t>
      </w:r>
      <w:r w:rsidR="008C399C" w:rsidRPr="00E6667B">
        <w:t xml:space="preserve"> </w:t>
      </w:r>
      <w:proofErr w:type="spellStart"/>
      <w:r w:rsidR="008C399C" w:rsidRPr="00E6667B">
        <w:t>госуслуги</w:t>
      </w:r>
      <w:proofErr w:type="spellEnd"/>
      <w:r w:rsidR="008C399C" w:rsidRPr="00E6667B">
        <w:t xml:space="preserve"> </w:t>
      </w:r>
      <w:r w:rsidR="00E6667B">
        <w:t xml:space="preserve"> </w:t>
      </w:r>
      <w:hyperlink r:id="rId9" w:tgtFrame="_blank" w:history="1">
        <w:r w:rsidR="001830A5" w:rsidRPr="00E6667B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https://www.gosuslugi.ru/610178/1/form</w:t>
        </w:r>
      </w:hyperlink>
      <w:r w:rsidR="001830A5" w:rsidRPr="00E6667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A0729" w:rsidRPr="003A0729">
        <w:br/>
      </w:r>
      <w:r w:rsidR="003A0729" w:rsidRPr="003A0729">
        <w:br/>
      </w:r>
      <w:r w:rsidR="008C399C" w:rsidRPr="008C399C">
        <w:rPr>
          <w:noProof/>
          <w:lang w:eastAsia="ru-RU"/>
        </w:rPr>
        <w:drawing>
          <wp:inline distT="0" distB="0" distL="0" distR="0" wp14:anchorId="326DE4CD" wp14:editId="3CEF5CB9">
            <wp:extent cx="152400" cy="152400"/>
            <wp:effectExtent l="0" t="0" r="0" b="0"/>
            <wp:docPr id="15" name="Рисунок 1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99C" w:rsidRPr="008C399C">
        <w:t> Более подробная информация по </w:t>
      </w:r>
      <w:r w:rsidR="008C399C" w:rsidRPr="008C399C">
        <w:rPr>
          <w:noProof/>
          <w:lang w:eastAsia="ru-RU"/>
        </w:rPr>
        <w:drawing>
          <wp:inline distT="0" distB="0" distL="0" distR="0" wp14:anchorId="45C4ED4A" wp14:editId="2ECFFFAF">
            <wp:extent cx="152400" cy="152400"/>
            <wp:effectExtent l="0" t="0" r="0" b="0"/>
            <wp:docPr id="14" name="Рисунок 1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99C" w:rsidRPr="008C399C">
        <w:t> 42-</w:t>
      </w:r>
      <w:r w:rsidR="008C399C">
        <w:t>246</w:t>
      </w:r>
      <w:r w:rsidR="008C399C" w:rsidRPr="008C399C">
        <w:t xml:space="preserve"> или по адресу: </w:t>
      </w:r>
      <w:proofErr w:type="spellStart"/>
      <w:r w:rsidR="008C399C" w:rsidRPr="008C399C">
        <w:t>р.п</w:t>
      </w:r>
      <w:proofErr w:type="gramStart"/>
      <w:r w:rsidR="008C399C" w:rsidRPr="008C399C">
        <w:t>.К</w:t>
      </w:r>
      <w:proofErr w:type="gramEnd"/>
      <w:r w:rsidR="008C399C" w:rsidRPr="008C399C">
        <w:t>раснозерское</w:t>
      </w:r>
      <w:proofErr w:type="spellEnd"/>
      <w:r w:rsidR="008C399C" w:rsidRPr="008C399C">
        <w:t xml:space="preserve">, </w:t>
      </w:r>
      <w:proofErr w:type="spellStart"/>
      <w:r w:rsidR="008C399C" w:rsidRPr="008C399C">
        <w:t>ул.Ленина</w:t>
      </w:r>
      <w:proofErr w:type="spellEnd"/>
      <w:r w:rsidR="008C399C" w:rsidRPr="008C399C">
        <w:t>, д.32, каб.</w:t>
      </w:r>
      <w:r w:rsidR="008C399C">
        <w:t>4</w:t>
      </w:r>
    </w:p>
    <w:p w:rsidR="008C399C" w:rsidRDefault="008C399C" w:rsidP="008C399C">
      <w:pPr>
        <w:rPr>
          <w:lang w:val="en-US"/>
        </w:rPr>
      </w:pPr>
      <w:r w:rsidRPr="008C399C">
        <w:t>#</w:t>
      </w:r>
      <w:proofErr w:type="spellStart"/>
      <w:r w:rsidRPr="008C399C">
        <w:t>родительскаяплата_нсо</w:t>
      </w:r>
      <w:proofErr w:type="spellEnd"/>
    </w:p>
    <w:p w:rsidR="000517BB" w:rsidRPr="000517BB" w:rsidRDefault="000517BB" w:rsidP="008C399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67150" cy="2557155"/>
            <wp:effectExtent l="0" t="0" r="0" b="0"/>
            <wp:docPr id="4" name="Рисунок 4" descr="C:\Users\NadyaL\Desktop\СТАТЬИ ВК\ПОСТЫ\архив\Дет.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esktop\СТАТЬИ ВК\ПОСТЫ\архив\Дет.сад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591" cy="256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7BB" w:rsidRPr="000517BB" w:rsidSect="000517BB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B7"/>
    <w:rsid w:val="00030FAD"/>
    <w:rsid w:val="000517BB"/>
    <w:rsid w:val="001421A4"/>
    <w:rsid w:val="001830A5"/>
    <w:rsid w:val="003A0729"/>
    <w:rsid w:val="003A1798"/>
    <w:rsid w:val="00425AEC"/>
    <w:rsid w:val="005C799C"/>
    <w:rsid w:val="008C399C"/>
    <w:rsid w:val="00D97EB7"/>
    <w:rsid w:val="00E6667B"/>
    <w:rsid w:val="00F9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7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07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7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07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gosuslugi.ru%2F610178%2F1%2Fform&amp;post=-216958564_100&amp;cc_key=&amp;track_code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8</cp:revision>
  <cp:lastPrinted>2024-09-11T08:37:00Z</cp:lastPrinted>
  <dcterms:created xsi:type="dcterms:W3CDTF">2024-09-10T09:13:00Z</dcterms:created>
  <dcterms:modified xsi:type="dcterms:W3CDTF">2024-09-26T03:08:00Z</dcterms:modified>
</cp:coreProperties>
</file>