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27" w:rsidRDefault="009D0387">
      <w:pPr>
        <w:rPr>
          <w:rFonts w:ascii="Arial" w:hAnsi="Arial" w:cs="Arial"/>
          <w:color w:val="000000"/>
          <w:shd w:val="clear" w:color="auto" w:fill="FFFFFF"/>
        </w:rPr>
      </w:pPr>
      <w:r w:rsidRPr="009D0387">
        <w:rPr>
          <w:rFonts w:ascii="Arial" w:hAnsi="Arial" w:cs="Arial"/>
          <w:color w:val="000000"/>
          <w:shd w:val="clear" w:color="auto" w:fill="FFFFFF"/>
        </w:rPr>
        <w:t>Как эффективно использовать областной семейный капитал?</w:t>
      </w:r>
      <w:r w:rsidRPr="009D0387">
        <w:rPr>
          <w:rFonts w:ascii="Arial" w:hAnsi="Arial" w:cs="Arial"/>
          <w:color w:val="000000"/>
        </w:rPr>
        <w:br/>
      </w:r>
      <w:r w:rsidRPr="009D0387">
        <w:rPr>
          <w:rFonts w:ascii="Arial" w:hAnsi="Arial" w:cs="Arial"/>
          <w:color w:val="000000"/>
        </w:rPr>
        <w:br/>
      </w:r>
      <w:r w:rsidRPr="009D0387">
        <w:rPr>
          <w:rFonts w:ascii="Arial" w:hAnsi="Arial" w:cs="Arial"/>
          <w:color w:val="000000"/>
          <w:shd w:val="clear" w:color="auto" w:fill="FFFFFF"/>
        </w:rPr>
        <w:t>Областной семейный капитал — это замечательная возможность для многодетных семей улучшить своё финансовое положение. Куда можно направить средства сертификата?</w:t>
      </w:r>
      <w:r w:rsidRPr="009D0387">
        <w:rPr>
          <w:rFonts w:ascii="Arial" w:hAnsi="Arial" w:cs="Arial"/>
          <w:color w:val="000000"/>
        </w:rPr>
        <w:br/>
      </w:r>
      <w:r w:rsidRPr="009D0387">
        <w:rPr>
          <w:rFonts w:ascii="Arial" w:hAnsi="Arial" w:cs="Arial"/>
          <w:color w:val="000000"/>
          <w:shd w:val="clear" w:color="auto" w:fill="FFFFFF"/>
        </w:rPr>
        <w:br/>
        <w:t>1. Улучшение жилищных условий — один из самых популярных способов использования областного семейного капитала. Погашение ипотеки, строительство или ремонт дома - это не только повысит комфорт вашей семьи, но и станет инвестицией в будущее.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2. Образование — средства семейного капитала могут быть направлены на оплату обучения в школе, колледже, университете или на покупку компьютера и периферийных устройств к нему.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3. Приобретение автомобиля упростит вашу жизнь: выходные всей семьей за городом, а также комфортная доставка детей в школу и кружки.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4. Приобретение сельскохозяйственной техники — для жителей сельских районов особенно актуально. Это в разы повысит производительность вашего подсобного хозяйства!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5. Ежемесячная выплата для детей с инвалидностью — эти средства помогут покрыть дополнительные расходы на уход и лечение, что значительно облегчит финансовое положение семьи.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6. Подключение дома к сетям инженерно-технического обеспечения сделает вашу жизнь более комфортной и минимизирует расходы (отпадет потребность в угле и дровах).</w:t>
      </w:r>
      <w:r w:rsidRPr="009D0387">
        <w:rPr>
          <w:rFonts w:ascii="Arial" w:hAnsi="Arial" w:cs="Arial"/>
          <w:color w:val="000000"/>
          <w:shd w:val="clear" w:color="auto" w:fill="FFFFFF"/>
        </w:rPr>
        <w:br/>
        <w:t>7. Пенсия — можно использовать средства капитала для формирования накопительной пенсии, что обеспечит вашей семье дополнительный источник дохода в пожилом возрасте.</w:t>
      </w:r>
      <w:r w:rsidRPr="009D0387">
        <w:rPr>
          <w:rFonts w:ascii="Arial" w:hAnsi="Arial" w:cs="Arial"/>
          <w:color w:val="000000"/>
          <w:shd w:val="clear" w:color="auto" w:fill="FFFFFF"/>
        </w:rPr>
        <w:br/>
      </w:r>
      <w:r w:rsidRPr="009D0387">
        <w:rPr>
          <w:rFonts w:ascii="Arial" w:hAnsi="Arial" w:cs="Arial"/>
          <w:color w:val="000000"/>
          <w:shd w:val="clear" w:color="auto" w:fill="FFFFFF"/>
        </w:rPr>
        <w:br/>
        <w:t>Воспользуйтесь уникальными возможностями областного семейного капитала для улучшения качества жизни вашей семьи!</w:t>
      </w:r>
      <w:r w:rsidRPr="009D0387">
        <w:rPr>
          <w:rFonts w:ascii="Arial" w:hAnsi="Arial" w:cs="Arial"/>
          <w:color w:val="000000"/>
          <w:shd w:val="clear" w:color="auto" w:fill="FFFFFF"/>
        </w:rPr>
        <w:br/>
      </w:r>
      <w:r w:rsidRPr="009D0387">
        <w:rPr>
          <w:rFonts w:ascii="Arial" w:hAnsi="Arial" w:cs="Arial"/>
          <w:color w:val="000000"/>
          <w:shd w:val="clear" w:color="auto" w:fill="FFFFFF"/>
        </w:rPr>
        <w:br/>
      </w:r>
      <w:hyperlink r:id="rId5" w:history="1"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нацпроектдемография</w:t>
        </w:r>
        <w:proofErr w:type="spellEnd"/>
      </w:hyperlink>
      <w:r w:rsidRPr="009D0387">
        <w:rPr>
          <w:rFonts w:ascii="Arial" w:hAnsi="Arial" w:cs="Arial"/>
          <w:color w:val="000000"/>
          <w:shd w:val="clear" w:color="auto" w:fill="FFFFFF"/>
        </w:rPr>
        <w:br/>
      </w:r>
      <w:hyperlink r:id="rId6" w:history="1"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многодетные_семьи</w:t>
        </w:r>
        <w:proofErr w:type="spellEnd"/>
      </w:hyperlink>
      <w:r w:rsidRPr="009D0387">
        <w:rPr>
          <w:rFonts w:ascii="Arial" w:hAnsi="Arial" w:cs="Arial"/>
          <w:color w:val="000000"/>
          <w:shd w:val="clear" w:color="auto" w:fill="FFFFFF"/>
        </w:rPr>
        <w:br/>
      </w:r>
      <w:hyperlink r:id="rId7" w:history="1"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#</w:t>
        </w:r>
        <w:proofErr w:type="spellStart"/>
        <w:r w:rsidRPr="009D0387">
          <w:rPr>
            <w:rStyle w:val="a3"/>
            <w:rFonts w:ascii="Arial" w:hAnsi="Arial" w:cs="Arial"/>
            <w:u w:val="none"/>
            <w:shd w:val="clear" w:color="auto" w:fill="FFFFFF"/>
          </w:rPr>
          <w:t>поддержка_многодетных_семей</w:t>
        </w:r>
        <w:proofErr w:type="spellEnd"/>
      </w:hyperlink>
    </w:p>
    <w:p w:rsidR="009D0387" w:rsidRPr="009D0387" w:rsidRDefault="009D0387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9D0387" w:rsidRDefault="009D0387">
      <w:r>
        <w:rPr>
          <w:noProof/>
          <w:lang w:eastAsia="ru-RU"/>
        </w:rPr>
        <w:drawing>
          <wp:inline distT="0" distB="0" distL="0" distR="0" wp14:anchorId="228B66F3" wp14:editId="798C81A4">
            <wp:extent cx="3734134" cy="3332255"/>
            <wp:effectExtent l="0" t="0" r="0" b="1905"/>
            <wp:docPr id="1" name="Рисунок 1" descr="https://sun9-26.userapi.com/impg/dC4fWBBkQpTCfLnuP6_KjbC8TTHppWqTZcfa5g/2--Wg0VIoso.jpg?size=1080x1080&amp;quality=95&amp;sign=71708e8236665aad677389e4422a9c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dC4fWBBkQpTCfLnuP6_KjbC8TTHppWqTZcfa5g/2--Wg0VIoso.jpg?size=1080x1080&amp;quality=95&amp;sign=71708e8236665aad677389e4422a9cb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15" cy="33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387" w:rsidSect="009D03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E0"/>
    <w:rsid w:val="008A21E0"/>
    <w:rsid w:val="009D0387"/>
    <w:rsid w:val="00B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3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0%BE%D0%B4%D0%B4%D0%B5%D1%80%D0%B6%D0%BA%D0%B0_%D0%BC%D0%BD%D0%BE%D0%B3%D0%BE%D0%B4%D0%B5%D1%82%D0%BD%D1%8B%D1%85_%D1%81%D0%B5%D0%BC%D0%B5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C%D0%BD%D0%BE%D0%B3%D0%BE%D0%B4%D0%B5%D1%82%D0%BD%D1%8B%D0%B5_%D1%81%D0%B5%D0%BC%D1%8C%D0%B8" TargetMode="External"/><Relationship Id="rId5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2024-09-05T09:06:00Z</dcterms:created>
  <dcterms:modified xsi:type="dcterms:W3CDTF">2024-09-05T09:08:00Z</dcterms:modified>
</cp:coreProperties>
</file>