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Pr="009F662B" w:rsidRDefault="009F662B">
      <w:pPr>
        <w:rPr>
          <w:sz w:val="24"/>
          <w:szCs w:val="24"/>
        </w:rPr>
      </w:pPr>
      <w:r w:rsidRPr="009F662B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Внимание!!!</w:t>
      </w:r>
      <w:r w:rsidRPr="009F662B">
        <w:rPr>
          <w:rFonts w:ascii="Open Sans" w:hAnsi="Open Sans" w:cs="Open Sans"/>
          <w:color w:val="000000"/>
          <w:sz w:val="24"/>
          <w:szCs w:val="24"/>
        </w:rPr>
        <w:br/>
      </w:r>
      <w:r w:rsidRPr="009F662B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Министерством цифрового развития и связи Новосибирской области на Едином портале государственных и муниципальных услуг (функций) выведена в продуктивный контур интерактивная форма заявления на оказание государственной услуги по компенсации части расходов на проведение кадастровых работ отдельным категориям граждан (</w:t>
      </w:r>
      <w:hyperlink r:id="rId4" w:tgtFrame="_blank" w:history="1">
        <w:r w:rsidRPr="009F662B">
          <w:rPr>
            <w:rStyle w:val="a3"/>
            <w:rFonts w:ascii="Open Sans" w:hAnsi="Open Sans" w:cs="Open Sans"/>
            <w:sz w:val="24"/>
            <w:szCs w:val="24"/>
            <w:u w:val="none"/>
            <w:shd w:val="clear" w:color="auto" w:fill="FFFFFF"/>
          </w:rPr>
          <w:t>https://www.gosuslugi.ru/620086/1/form</w:t>
        </w:r>
      </w:hyperlink>
      <w:r w:rsidRPr="009F662B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).</w:t>
      </w:r>
    </w:p>
    <w:sectPr w:rsidR="00593950" w:rsidRPr="009F662B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62B"/>
    <w:rsid w:val="00050C75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9F662B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BF5A31"/>
    <w:rsid w:val="00C0130C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gosuslugi.ru%2F620086%2F1%2Fform&amp;post=-216958805_41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2023-12-22T03:56:00Z</dcterms:created>
  <dcterms:modified xsi:type="dcterms:W3CDTF">2023-12-22T03:57:00Z</dcterms:modified>
</cp:coreProperties>
</file>