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CC" w:rsidRDefault="00222CED">
      <w:r w:rsidRPr="00222CED">
        <w:t>Министерством цифрового развития и связи Новосибирской области на Едином портале государственных и муниципальных услуг (функций) (далее – ЕПГУ) выведена в продуктивный контур интерактивная форма заявления на предоставление единовременной денежной выплаты многодетным семьям взамен земельного участка для индивидуального жилищного строительства (</w:t>
      </w:r>
      <w:hyperlink r:id="rId5" w:tgtFrame="_blank" w:history="1">
        <w:r w:rsidRPr="00222CED">
          <w:rPr>
            <w:rStyle w:val="a3"/>
          </w:rPr>
          <w:t>https://www.gosuslugi.ru/619987/1/form</w:t>
        </w:r>
      </w:hyperlink>
      <w:r w:rsidRPr="00222CED">
        <w:t>).</w:t>
      </w:r>
      <w:r w:rsidRPr="00222CED">
        <w:br/>
        <w:t>При подаче заявления на предоставление выплаты получателем услуги, состоящим в зарегистрированном браке, с использованием ЕПГУ предусмотрена возможность предоставления согласия супруга или супруги получателя услуги на предоставление выплаты взамен земельного участка в электронном виде.</w:t>
      </w:r>
    </w:p>
    <w:p w:rsidR="00222CED" w:rsidRDefault="00222CED"/>
    <w:p w:rsidR="00222CED" w:rsidRDefault="00222CED">
      <w:r>
        <w:rPr>
          <w:noProof/>
          <w:lang w:eastAsia="ru-RU"/>
        </w:rPr>
        <w:drawing>
          <wp:inline distT="0" distB="0" distL="0" distR="0">
            <wp:extent cx="5940425" cy="4574952"/>
            <wp:effectExtent l="0" t="0" r="3175" b="0"/>
            <wp:docPr id="1" name="Рисунок 1" descr="C:\Users\NadyaL\Desktop\СТАТЬИ ВК\ЕДВ мн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ЕДВ мно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6E"/>
    <w:rsid w:val="00222CED"/>
    <w:rsid w:val="0095306E"/>
    <w:rsid w:val="009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C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C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s%3A%2F%2Fwww.gosuslugi.ru%2F619987%2F1%2Fform&amp;post=-216958564_319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2024-02-28T10:00:00Z</dcterms:created>
  <dcterms:modified xsi:type="dcterms:W3CDTF">2024-02-28T10:01:00Z</dcterms:modified>
</cp:coreProperties>
</file>