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3C" w:rsidRPr="000537C8" w:rsidRDefault="000537C8" w:rsidP="000537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C8">
        <w:rPr>
          <w:rFonts w:ascii="Times New Roman" w:hAnsi="Times New Roman" w:cs="Times New Roman"/>
          <w:b/>
          <w:sz w:val="28"/>
          <w:szCs w:val="28"/>
        </w:rPr>
        <w:t>Личный кабинет помогает новосибирцам решать налоговые вопросы онлайн</w:t>
      </w:r>
    </w:p>
    <w:p w:rsidR="00BA4C8E" w:rsidRDefault="00BA4C8E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8E" w:rsidRDefault="00BA4C8E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0537C8" w:rsidRPr="000537C8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>«Личный кабинет налогоплательщика для физических лиц» продолжает совершенствоваться. Теперь</w:t>
      </w:r>
      <w:r w:rsidRPr="00BA4C8E">
        <w:rPr>
          <w:rFonts w:ascii="Times New Roman" w:hAnsi="Times New Roman" w:cs="Times New Roman"/>
          <w:sz w:val="28"/>
          <w:szCs w:val="28"/>
        </w:rPr>
        <w:t>с помощью функции «Семейный доступ»</w:t>
      </w:r>
      <w:r>
        <w:rPr>
          <w:rFonts w:ascii="Times New Roman" w:hAnsi="Times New Roman" w:cs="Times New Roman"/>
          <w:sz w:val="28"/>
          <w:szCs w:val="28"/>
        </w:rPr>
        <w:t xml:space="preserve"> можно через личный кабинет у</w:t>
      </w:r>
      <w:r w:rsidR="003C513C" w:rsidRPr="003C513C">
        <w:rPr>
          <w:rFonts w:ascii="Times New Roman" w:hAnsi="Times New Roman" w:cs="Times New Roman"/>
          <w:sz w:val="28"/>
          <w:szCs w:val="28"/>
        </w:rPr>
        <w:t>платить налоги за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13C" w:rsidRPr="003C513C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Настройка «Семейного доступа»  осуществляется в разделе «Профиль» личного кабинета налогоплательщика. Для регистрации несовершеннолетнего необходимо нажать кнопку «Добавить пользователя» и ввести логин (ИНН) личного кабинета ребёнка, а затем нажать кнопку «Отправить запрос». Далее нужно подтвердить запрос в личном кабинете несовершеннолетнего.</w:t>
      </w:r>
    </w:p>
    <w:p w:rsidR="003C513C" w:rsidRPr="003C513C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>Воспользоваться возможностью подключения «Семейного доступа» можно только в случае, если  пользователями личного кабинета являются как родители, так и их дети.</w:t>
      </w:r>
    </w:p>
    <w:p w:rsidR="009B4024" w:rsidRDefault="003C513C" w:rsidP="003C5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13C">
        <w:rPr>
          <w:rFonts w:ascii="Times New Roman" w:hAnsi="Times New Roman" w:cs="Times New Roman"/>
          <w:sz w:val="28"/>
          <w:szCs w:val="28"/>
        </w:rPr>
        <w:t xml:space="preserve">Для </w:t>
      </w:r>
      <w:r w:rsidR="00BA4C8E">
        <w:rPr>
          <w:rFonts w:ascii="Times New Roman" w:hAnsi="Times New Roman" w:cs="Times New Roman"/>
          <w:sz w:val="28"/>
          <w:szCs w:val="28"/>
        </w:rPr>
        <w:t>у</w:t>
      </w:r>
      <w:r w:rsidRPr="003C513C">
        <w:rPr>
          <w:rFonts w:ascii="Times New Roman" w:hAnsi="Times New Roman" w:cs="Times New Roman"/>
          <w:sz w:val="28"/>
          <w:szCs w:val="28"/>
        </w:rPr>
        <w:t>платы налоговых платежей за ребенка необходимо воспользоваться списком в разделе «Налоги» и выбрать фамилию, имя и отчество ребенка. В этом разделе также можно посмотреть информацию о деталях начислений, проверить налоговое уведомление и историю проведенных операций.  Оплатить налоги можно с помощью банковской карты, через онлайн-банк или распечатав квитанцию.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Благодаря электронным сервисам </w:t>
      </w: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Pr="00BA4C8E">
        <w:rPr>
          <w:rFonts w:ascii="Times New Roman" w:hAnsi="Times New Roman" w:cs="Times New Roman"/>
          <w:sz w:val="28"/>
          <w:szCs w:val="28"/>
        </w:rPr>
        <w:t xml:space="preserve">налогоплательщики имеют возможность получать услуги </w:t>
      </w:r>
      <w:r w:rsidR="00176625">
        <w:rPr>
          <w:rFonts w:ascii="Times New Roman" w:hAnsi="Times New Roman" w:cs="Times New Roman"/>
          <w:sz w:val="28"/>
          <w:szCs w:val="28"/>
        </w:rPr>
        <w:t>ведомства</w:t>
      </w:r>
      <w:r>
        <w:rPr>
          <w:rFonts w:ascii="Times New Roman" w:hAnsi="Times New Roman" w:cs="Times New Roman"/>
          <w:sz w:val="28"/>
          <w:szCs w:val="28"/>
        </w:rPr>
        <w:t>онлайн без обращения в налоговые органы</w:t>
      </w:r>
      <w:r w:rsidRPr="00BA4C8E">
        <w:rPr>
          <w:rFonts w:ascii="Times New Roman" w:hAnsi="Times New Roman" w:cs="Times New Roman"/>
          <w:sz w:val="28"/>
          <w:szCs w:val="28"/>
        </w:rPr>
        <w:t xml:space="preserve">. Наиболее востребованными у новосибирцев услугами в личном кабинете являются «Оплатить налоги» и «Подать декларацию 3-НДФЛ».  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В </w:t>
      </w:r>
      <w:r w:rsidR="000537C8">
        <w:rPr>
          <w:rFonts w:ascii="Times New Roman" w:hAnsi="Times New Roman" w:cs="Times New Roman"/>
          <w:sz w:val="28"/>
          <w:szCs w:val="28"/>
        </w:rPr>
        <w:t>л</w:t>
      </w:r>
      <w:r w:rsidRPr="00BA4C8E">
        <w:rPr>
          <w:rFonts w:ascii="Times New Roman" w:hAnsi="Times New Roman" w:cs="Times New Roman"/>
          <w:sz w:val="28"/>
          <w:szCs w:val="28"/>
        </w:rPr>
        <w:t>ичном кабинете</w:t>
      </w:r>
      <w:bookmarkStart w:id="0" w:name="_GoBack"/>
      <w:bookmarkEnd w:id="0"/>
      <w:r w:rsidRPr="00BA4C8E">
        <w:rPr>
          <w:rFonts w:ascii="Times New Roman" w:hAnsi="Times New Roman" w:cs="Times New Roman"/>
          <w:sz w:val="28"/>
          <w:szCs w:val="28"/>
        </w:rPr>
        <w:t xml:space="preserve">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Информация о начисленных и уплаченных налогах, о налоговой задолженности и переплатах также представлена в личном кабинете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BA4C8E">
        <w:rPr>
          <w:rFonts w:ascii="Times New Roman" w:hAnsi="Times New Roman" w:cs="Times New Roman"/>
          <w:sz w:val="28"/>
          <w:szCs w:val="28"/>
        </w:rPr>
        <w:t xml:space="preserve">ерез сервис можно получать налоговые уведомления на уплату налогов, оплачивать онлайн налоги и налоговую задолженность. 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Налоговые декларации формы 3-НДФЛ, документы для получения налоговых вычетов удобнее подавать через личный кабинет, здесь же можно отслеживать статус камеральной проверки декларации.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>Через личный кабинет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BA4C8E" w:rsidRP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C8E">
        <w:rPr>
          <w:rFonts w:ascii="Times New Roman" w:hAnsi="Times New Roman" w:cs="Times New Roman"/>
          <w:sz w:val="28"/>
          <w:szCs w:val="28"/>
        </w:rPr>
        <w:t xml:space="preserve">Доступ к личному кабинету можно получить с помощью логина и пароля, </w:t>
      </w:r>
      <w:proofErr w:type="gramStart"/>
      <w:r w:rsidRPr="00BA4C8E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A4C8E">
        <w:rPr>
          <w:rFonts w:ascii="Times New Roman" w:hAnsi="Times New Roman" w:cs="Times New Roman"/>
          <w:sz w:val="28"/>
          <w:szCs w:val="28"/>
        </w:rPr>
        <w:t xml:space="preserve"> в регистрационной карте.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BA4C8E" w:rsidRDefault="00BA4C8E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A4C8E">
        <w:rPr>
          <w:rFonts w:ascii="Times New Roman" w:hAnsi="Times New Roman" w:cs="Times New Roman"/>
          <w:sz w:val="28"/>
          <w:szCs w:val="28"/>
        </w:rPr>
        <w:t xml:space="preserve"> пользователей портала «</w:t>
      </w:r>
      <w:proofErr w:type="spellStart"/>
      <w:r w:rsidRPr="00BA4C8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A4C8E">
        <w:rPr>
          <w:rFonts w:ascii="Times New Roman" w:hAnsi="Times New Roman" w:cs="Times New Roman"/>
          <w:sz w:val="28"/>
          <w:szCs w:val="28"/>
        </w:rPr>
        <w:t>»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BA4C8E" w:rsidRPr="003C513C" w:rsidRDefault="00176625" w:rsidP="00BA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Новосибирской области зарегистрировано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тыс. пользователей </w:t>
      </w:r>
      <w:r w:rsidRPr="0017662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76625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625">
        <w:rPr>
          <w:rFonts w:ascii="Times New Roman" w:hAnsi="Times New Roman" w:cs="Times New Roman"/>
          <w:sz w:val="28"/>
          <w:szCs w:val="28"/>
        </w:rPr>
        <w:t xml:space="preserve"> налогоплательщика для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A4C8E" w:rsidRPr="003C513C" w:rsidSect="00DE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63"/>
    <w:rsid w:val="000537C8"/>
    <w:rsid w:val="00176625"/>
    <w:rsid w:val="003C513C"/>
    <w:rsid w:val="00956063"/>
    <w:rsid w:val="009B4024"/>
    <w:rsid w:val="00BA4C8E"/>
    <w:rsid w:val="00CF6F2F"/>
    <w:rsid w:val="00DE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User</cp:lastModifiedBy>
  <cp:revision>2</cp:revision>
  <dcterms:created xsi:type="dcterms:W3CDTF">2022-08-17T02:13:00Z</dcterms:created>
  <dcterms:modified xsi:type="dcterms:W3CDTF">2022-08-17T02:13:00Z</dcterms:modified>
</cp:coreProperties>
</file>