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97" w:rsidRDefault="00AC4397" w:rsidP="00AC4397">
      <w:pPr>
        <w:jc w:val="right"/>
        <w:rPr>
          <w:b/>
        </w:rPr>
      </w:pPr>
      <w:r w:rsidRPr="00EC1971">
        <w:rPr>
          <w:b/>
        </w:rPr>
        <w:t>Приложение № 1</w:t>
      </w:r>
    </w:p>
    <w:p w:rsidR="00EC1971" w:rsidRPr="00EC1971" w:rsidRDefault="00EC1971" w:rsidP="00AC4397">
      <w:pPr>
        <w:jc w:val="right"/>
        <w:rPr>
          <w:b/>
        </w:rPr>
      </w:pPr>
    </w:p>
    <w:p w:rsidR="00AC4397" w:rsidRPr="00EC1971" w:rsidRDefault="00AC4397" w:rsidP="00EC1971">
      <w:pPr>
        <w:jc w:val="center"/>
        <w:rPr>
          <w:b/>
        </w:rPr>
      </w:pPr>
      <w:r w:rsidRPr="00EC1971">
        <w:rPr>
          <w:b/>
        </w:rPr>
        <w:t>Категории граждан, имеющих право</w:t>
      </w:r>
    </w:p>
    <w:p w:rsidR="00AC4397" w:rsidRDefault="00AC4397" w:rsidP="00EC1971">
      <w:pPr>
        <w:jc w:val="center"/>
        <w:rPr>
          <w:b/>
        </w:rPr>
      </w:pPr>
      <w:r w:rsidRPr="00EC1971">
        <w:rPr>
          <w:b/>
        </w:rPr>
        <w:t>на получение бесплатной юридической помощи:</w:t>
      </w:r>
    </w:p>
    <w:p w:rsidR="00EC1971" w:rsidRPr="00EC1971" w:rsidRDefault="00EC1971" w:rsidP="00EC1971">
      <w:pPr>
        <w:jc w:val="both"/>
        <w:rPr>
          <w:b/>
        </w:rPr>
      </w:pPr>
    </w:p>
    <w:p w:rsidR="00AC4397" w:rsidRDefault="00AC4397" w:rsidP="00EC1971">
      <w:pPr>
        <w:jc w:val="both"/>
      </w:pPr>
      <w:r>
        <w:t>1)</w:t>
      </w:r>
      <w:r>
        <w:tab/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C4397" w:rsidRDefault="00AC4397" w:rsidP="00EC1971">
      <w:pPr>
        <w:jc w:val="both"/>
      </w:pPr>
      <w:r>
        <w:t>2)</w:t>
      </w:r>
      <w:r>
        <w:tab/>
        <w:t>инвалиды I и II группы;</w:t>
      </w:r>
    </w:p>
    <w:p w:rsidR="00AC4397" w:rsidRDefault="00AC4397" w:rsidP="00EC1971">
      <w:pPr>
        <w:jc w:val="both"/>
      </w:pPr>
      <w:r>
        <w:t>3)</w:t>
      </w:r>
      <w:r>
        <w:tab/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C4397" w:rsidRDefault="00AC4397" w:rsidP="00EC1971">
      <w:pPr>
        <w:jc w:val="both"/>
      </w:pPr>
      <w:r>
        <w:t>4)</w:t>
      </w:r>
      <w:r>
        <w:tab/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C4397" w:rsidRDefault="00AC4397" w:rsidP="00EC1971">
      <w:pPr>
        <w:jc w:val="both"/>
      </w:pPr>
      <w:r>
        <w:t>4.1)</w:t>
      </w:r>
      <w:r>
        <w:tab/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C4397" w:rsidRDefault="00AC4397" w:rsidP="00EC1971">
      <w:pPr>
        <w:jc w:val="both"/>
      </w:pPr>
      <w:r>
        <w:t>4.2)</w:t>
      </w:r>
      <w:r>
        <w:tab/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C4397" w:rsidRDefault="00AC4397" w:rsidP="00EC1971">
      <w:pPr>
        <w:jc w:val="both"/>
      </w:pPr>
      <w:r>
        <w:t>5)</w:t>
      </w:r>
      <w:r>
        <w:tab/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C4397" w:rsidRDefault="00AC4397" w:rsidP="00EC1971">
      <w:pPr>
        <w:jc w:val="both"/>
      </w:pPr>
      <w:r>
        <w:t>6)</w:t>
      </w:r>
      <w:r>
        <w:tab/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C4397" w:rsidRDefault="00AC4397" w:rsidP="00EC1971">
      <w:pPr>
        <w:jc w:val="both"/>
      </w:pPr>
      <w:r>
        <w:t>7)</w:t>
      </w:r>
      <w:r>
        <w:tab/>
        <w:t>граждане, имеющие право на бесплатную юридическую помощь в соответствии с Законом Российской Федерации от 2 июля 1992 года N3185-1 "О психиатрической помощи и гарантиях прав граждан при ее оказании";</w:t>
      </w:r>
    </w:p>
    <w:p w:rsidR="00AC4397" w:rsidRDefault="00AC4397" w:rsidP="00EC1971">
      <w:pPr>
        <w:jc w:val="both"/>
      </w:pPr>
      <w:r>
        <w:t>8)</w:t>
      </w:r>
      <w:r>
        <w:tab/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C4397" w:rsidRDefault="00AC4397" w:rsidP="00EC1971">
      <w:pPr>
        <w:jc w:val="both"/>
      </w:pPr>
      <w:r>
        <w:t>8.1) граждане, пострадавшие в результате чрезвычайной ситуации:</w:t>
      </w:r>
    </w:p>
    <w:p w:rsidR="00AC4397" w:rsidRDefault="00AC4397" w:rsidP="00C003EF">
      <w:pPr>
        <w:ind w:left="567"/>
        <w:jc w:val="both"/>
      </w:pPr>
      <w:proofErr w:type="gramStart"/>
      <w:r>
        <w:lastRenderedPageBreak/>
        <w:t>а)</w:t>
      </w:r>
      <w:r>
        <w:tab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C4397" w:rsidRDefault="00AC4397" w:rsidP="00C003EF">
      <w:pPr>
        <w:ind w:left="567"/>
        <w:jc w:val="both"/>
      </w:pPr>
      <w:r>
        <w:t>б)</w:t>
      </w:r>
      <w:r>
        <w:tab/>
        <w:t>дети погибшего (умершего) в результате чрезвычайной ситуации;</w:t>
      </w:r>
    </w:p>
    <w:p w:rsidR="00AC4397" w:rsidRDefault="00AC4397" w:rsidP="00C003EF">
      <w:pPr>
        <w:ind w:left="567"/>
        <w:jc w:val="both"/>
      </w:pPr>
      <w:r>
        <w:t>в)</w:t>
      </w:r>
      <w:r>
        <w:tab/>
        <w:t>родители погибшего (умершего) в результате чрезвычайной ситуации;</w:t>
      </w:r>
    </w:p>
    <w:p w:rsidR="00AC4397" w:rsidRDefault="00AC4397" w:rsidP="00C003EF">
      <w:pPr>
        <w:ind w:left="567"/>
        <w:jc w:val="both"/>
      </w:pPr>
      <w:r>
        <w:t>г)</w:t>
      </w:r>
      <w:r>
        <w:tab/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C4397" w:rsidRDefault="00AC4397" w:rsidP="00C003EF">
      <w:pPr>
        <w:ind w:left="567"/>
        <w:jc w:val="both"/>
      </w:pPr>
      <w:r>
        <w:t>д)</w:t>
      </w:r>
      <w:r>
        <w:tab/>
        <w:t>граждане, здоровью которых причинен вред в результате чрезвычайной ситуации;</w:t>
      </w:r>
    </w:p>
    <w:p w:rsidR="00AC4397" w:rsidRDefault="00AC4397" w:rsidP="00C003EF">
      <w:pPr>
        <w:ind w:left="567"/>
        <w:jc w:val="both"/>
      </w:pPr>
      <w:r>
        <w:t>е)</w:t>
      </w:r>
      <w:r>
        <w:tab/>
        <w:t>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AC4397" w:rsidRDefault="00AC4397" w:rsidP="00EC1971">
      <w:pPr>
        <w:jc w:val="both"/>
      </w:pPr>
      <w:r>
        <w:t>9)</w:t>
      </w:r>
      <w:r>
        <w:tab/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AC4397" w:rsidRDefault="00AC4397" w:rsidP="00C003EF">
      <w:pPr>
        <w:ind w:left="709"/>
        <w:jc w:val="both"/>
      </w:pPr>
      <w:r>
        <w:t>-</w:t>
      </w:r>
      <w:r>
        <w:tab/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C4397" w:rsidRDefault="00AC4397" w:rsidP="00C003EF">
      <w:pPr>
        <w:ind w:left="709"/>
        <w:jc w:val="both"/>
      </w:pPr>
      <w:r>
        <w:t>-</w:t>
      </w:r>
      <w:r>
        <w:tab/>
        <w:t>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объектов;</w:t>
      </w:r>
    </w:p>
    <w:p w:rsidR="00AC4397" w:rsidRDefault="00AC4397" w:rsidP="00C003EF">
      <w:pPr>
        <w:ind w:left="709"/>
        <w:jc w:val="both"/>
      </w:pPr>
      <w:r>
        <w:t>-</w:t>
      </w:r>
      <w:r>
        <w:tab/>
        <w:t>граждане, ходатайствующие о признании вынужденными переселенцами, вынужденные переселенцы, статус которых устанавливается Федеральным законом от 19.02.1993 №4530-1 «О вынужденных переселенцах»,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AC4397" w:rsidRDefault="00AC4397" w:rsidP="00C003EF">
      <w:pPr>
        <w:ind w:left="709"/>
        <w:jc w:val="both"/>
      </w:pPr>
      <w:r>
        <w:t>-</w:t>
      </w:r>
      <w:r>
        <w:tab/>
        <w:t>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от 19.02.1993 №4528-1 «О беженцах»,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AC4397" w:rsidRDefault="00AC4397" w:rsidP="00C003EF">
      <w:pPr>
        <w:ind w:left="709"/>
        <w:jc w:val="both"/>
      </w:pPr>
      <w:r>
        <w:t>-</w:t>
      </w:r>
      <w:r>
        <w:tab/>
        <w:t>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586B7E" w:rsidRDefault="00AC4397" w:rsidP="00C003EF">
      <w:pPr>
        <w:ind w:left="709"/>
        <w:jc w:val="both"/>
      </w:pPr>
      <w:r>
        <w:t>-</w:t>
      </w:r>
      <w:r>
        <w:tab/>
        <w:t>члены семей участников специальной военной операции.</w:t>
      </w:r>
    </w:p>
    <w:p w:rsidR="00586B7E" w:rsidRDefault="00586B7E">
      <w:pPr>
        <w:autoSpaceDE/>
        <w:autoSpaceDN/>
        <w:spacing w:after="160" w:line="259" w:lineRule="auto"/>
      </w:pPr>
      <w:r>
        <w:br w:type="page"/>
      </w:r>
    </w:p>
    <w:p w:rsidR="00586B7E" w:rsidRDefault="00586B7E" w:rsidP="00586B7E">
      <w:pPr>
        <w:pStyle w:val="23"/>
        <w:shd w:val="clear" w:color="auto" w:fill="auto"/>
        <w:spacing w:after="0" w:line="280" w:lineRule="exact"/>
      </w:pPr>
      <w:r>
        <w:lastRenderedPageBreak/>
        <w:t>Приложение № 2</w:t>
      </w:r>
    </w:p>
    <w:p w:rsidR="00EC1971" w:rsidRDefault="00EC1971" w:rsidP="00586B7E">
      <w:pPr>
        <w:pStyle w:val="23"/>
        <w:shd w:val="clear" w:color="auto" w:fill="auto"/>
        <w:spacing w:after="0" w:line="280" w:lineRule="exact"/>
      </w:pPr>
    </w:p>
    <w:p w:rsidR="00586B7E" w:rsidRDefault="00586B7E" w:rsidP="00EC1971">
      <w:pPr>
        <w:jc w:val="center"/>
        <w:rPr>
          <w:b/>
        </w:rPr>
      </w:pPr>
      <w:r w:rsidRPr="00EC1971">
        <w:rPr>
          <w:b/>
        </w:rPr>
        <w:t>Случаи оказания бесплатной юридической помощи</w:t>
      </w:r>
    </w:p>
    <w:p w:rsidR="00EC1971" w:rsidRPr="00EC1971" w:rsidRDefault="00EC1971" w:rsidP="00EC1971">
      <w:pPr>
        <w:jc w:val="center"/>
        <w:rPr>
          <w:b/>
        </w:rPr>
      </w:pPr>
    </w:p>
    <w:p w:rsidR="00586B7E" w:rsidRDefault="00586B7E" w:rsidP="00EC1971">
      <w:pPr>
        <w:ind w:firstLine="709"/>
        <w:jc w:val="both"/>
      </w:pPr>
      <w: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586B7E" w:rsidRDefault="00586B7E" w:rsidP="00EC1971">
      <w:pPr>
        <w:ind w:firstLine="709"/>
        <w:jc w:val="both"/>
      </w:pPr>
      <w:r>
        <w:t>1)</w:t>
      </w:r>
      <w:r>
        <w:tab/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86B7E" w:rsidRDefault="00586B7E" w:rsidP="00EC1971">
      <w:pPr>
        <w:ind w:firstLine="709"/>
        <w:jc w:val="both"/>
      </w:pPr>
      <w:r>
        <w:t>2)</w:t>
      </w:r>
      <w:r>
        <w:tab/>
        <w:t>признание права на жилое помещение, предоставление жилогопомещения по договору социального найма, договору найма специали</w:t>
      </w:r>
      <w:r w:rsidR="00561556">
        <w:t xml:space="preserve">зированного жилого </w:t>
      </w:r>
      <w:r>
        <w:t>помещения, предназначенногодляпроживания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</w:t>
      </w:r>
      <w:r w:rsidR="00561556">
        <w:t xml:space="preserve">овора найма специализированного </w:t>
      </w:r>
      <w:r>
        <w:t>жилого помещения, предназначенногодляпроживания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86B7E" w:rsidRDefault="00586B7E" w:rsidP="00EC1971">
      <w:pPr>
        <w:ind w:firstLine="709"/>
        <w:jc w:val="both"/>
      </w:pPr>
      <w:r>
        <w:t>3)</w:t>
      </w:r>
      <w:r>
        <w:tab/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86B7E" w:rsidRDefault="00586B7E" w:rsidP="00EC1971">
      <w:pPr>
        <w:ind w:firstLine="709"/>
        <w:jc w:val="both"/>
      </w:pPr>
      <w:r>
        <w:t>4)</w:t>
      </w:r>
      <w:r>
        <w:tab/>
        <w:t>защита прав потребителей (в части предоставления коммунальных услуг);</w:t>
      </w:r>
    </w:p>
    <w:p w:rsidR="00AC4397" w:rsidRDefault="00586B7E" w:rsidP="00EC1971">
      <w:pPr>
        <w:ind w:firstLine="709"/>
        <w:jc w:val="both"/>
      </w:pPr>
      <w:r>
        <w:t>5)</w:t>
      </w:r>
      <w:r>
        <w:tab/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86B7E" w:rsidRDefault="00586B7E" w:rsidP="00EC1971">
      <w:pPr>
        <w:ind w:firstLine="709"/>
        <w:jc w:val="both"/>
      </w:pPr>
      <w:r>
        <w:t>6)</w:t>
      </w:r>
      <w:r>
        <w:tab/>
        <w:t>признание гражданина безработным и установление пособия по безработице;</w:t>
      </w:r>
    </w:p>
    <w:p w:rsidR="00586B7E" w:rsidRDefault="00586B7E" w:rsidP="00EC1971">
      <w:pPr>
        <w:ind w:firstLine="709"/>
        <w:jc w:val="both"/>
      </w:pPr>
      <w:r>
        <w:t>7)</w:t>
      </w:r>
      <w:r>
        <w:tab/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86B7E" w:rsidRDefault="008103C9" w:rsidP="00EC1971">
      <w:pPr>
        <w:ind w:firstLine="709"/>
        <w:jc w:val="both"/>
      </w:pPr>
      <w:r>
        <w:lastRenderedPageBreak/>
        <w:t>8)</w:t>
      </w:r>
      <w:r>
        <w:tab/>
        <w:t xml:space="preserve"> предоставление </w:t>
      </w:r>
      <w:r w:rsidR="00586B7E">
        <w:t>мер социальнойподдержки, оказаниемалоимущим гражданам</w:t>
      </w:r>
      <w:r w:rsidR="00586B7E">
        <w:tab/>
        <w:t>государственной</w:t>
      </w:r>
      <w:r w:rsidR="00586B7E">
        <w:tab/>
        <w:t>социальной</w:t>
      </w:r>
      <w:r w:rsidR="00586B7E">
        <w:tab/>
        <w:t>помощи,предоставление субсидий на оплату жилого помещения и коммунальных услуг;</w:t>
      </w:r>
    </w:p>
    <w:p w:rsidR="00586B7E" w:rsidRDefault="00586B7E" w:rsidP="00EC1971">
      <w:pPr>
        <w:ind w:firstLine="709"/>
        <w:jc w:val="both"/>
      </w:pPr>
      <w:r>
        <w:t>9)</w:t>
      </w:r>
      <w:r>
        <w:tab/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86B7E" w:rsidRDefault="00586B7E" w:rsidP="00EC1971">
      <w:pPr>
        <w:ind w:firstLine="709"/>
        <w:jc w:val="both"/>
      </w:pPr>
      <w:r>
        <w:t>10)</w:t>
      </w:r>
      <w:r>
        <w:tab/>
        <w:t>установление и оспаривание отцовства (материнства), взыскание алиментов;</w:t>
      </w:r>
    </w:p>
    <w:p w:rsidR="00586B7E" w:rsidRDefault="00586B7E" w:rsidP="00EC1971">
      <w:pPr>
        <w:ind w:firstLine="709"/>
        <w:jc w:val="both"/>
      </w:pPr>
      <w:r>
        <w:t>10.1)</w:t>
      </w:r>
      <w:r>
        <w:tab/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86B7E" w:rsidRDefault="00586B7E" w:rsidP="00EC1971">
      <w:pPr>
        <w:ind w:firstLine="709"/>
        <w:jc w:val="both"/>
      </w:pPr>
      <w:r>
        <w:t>10.2)</w:t>
      </w:r>
      <w:r>
        <w:tab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86B7E" w:rsidRDefault="00586B7E" w:rsidP="00EC1971">
      <w:pPr>
        <w:ind w:firstLine="709"/>
        <w:jc w:val="both"/>
      </w:pPr>
      <w:r>
        <w:t>11)</w:t>
      </w:r>
      <w:r>
        <w:tab/>
        <w:t>реабилитация граждан, пострадавших от политических репрессий;</w:t>
      </w:r>
    </w:p>
    <w:p w:rsidR="00586B7E" w:rsidRDefault="00586B7E" w:rsidP="00EC1971">
      <w:pPr>
        <w:ind w:firstLine="709"/>
        <w:jc w:val="both"/>
      </w:pPr>
      <w:r>
        <w:t>12)</w:t>
      </w:r>
      <w:r>
        <w:tab/>
        <w:t>ограничение дееспособности;</w:t>
      </w:r>
    </w:p>
    <w:p w:rsidR="00586B7E" w:rsidRDefault="00586B7E" w:rsidP="00EC1971">
      <w:pPr>
        <w:ind w:firstLine="709"/>
        <w:jc w:val="both"/>
      </w:pPr>
      <w:r>
        <w:t>13)</w:t>
      </w:r>
      <w:r>
        <w:tab/>
        <w:t>обжалование нарушений прав и свобод граждан при оказании психиатрической помощи;</w:t>
      </w:r>
    </w:p>
    <w:p w:rsidR="00586B7E" w:rsidRDefault="00586B7E" w:rsidP="00EC1971">
      <w:pPr>
        <w:ind w:firstLine="709"/>
        <w:jc w:val="both"/>
      </w:pPr>
      <w:r>
        <w:t>14)</w:t>
      </w:r>
      <w:r>
        <w:tab/>
        <w:t>медико-социальная экспертиза и реабилитация инвалидов;</w:t>
      </w:r>
    </w:p>
    <w:p w:rsidR="00586B7E" w:rsidRDefault="00586B7E" w:rsidP="00EC1971">
      <w:pPr>
        <w:ind w:firstLine="709"/>
        <w:jc w:val="both"/>
      </w:pPr>
      <w:r>
        <w:t>15)</w:t>
      </w:r>
      <w:r>
        <w:tab/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586B7E" w:rsidRDefault="00586B7E" w:rsidP="00EC1971">
      <w:pPr>
        <w:ind w:firstLine="709"/>
        <w:jc w:val="both"/>
      </w:pPr>
      <w:r>
        <w:t>16)</w:t>
      </w:r>
      <w:r>
        <w:tab/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586B7E" w:rsidRDefault="00586B7E" w:rsidP="00EC1971">
      <w:pPr>
        <w:ind w:firstLine="709"/>
        <w:jc w:val="both"/>
      </w:pPr>
      <w:r>
        <w:t>Государственные адвокаты, являющиеся учас</w:t>
      </w:r>
      <w:r w:rsidR="00C003EF">
        <w:t xml:space="preserve">тниками государственной системы </w:t>
      </w:r>
      <w:r>
        <w:t>бесплат</w:t>
      </w:r>
      <w:r w:rsidR="00C003EF">
        <w:t xml:space="preserve">ной </w:t>
      </w:r>
      <w:r>
        <w:t>юридическойпомощи,представляют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586B7E" w:rsidRPr="00C003EF" w:rsidRDefault="00586B7E" w:rsidP="00EC1971">
      <w:pPr>
        <w:ind w:firstLine="709"/>
        <w:jc w:val="both"/>
      </w:pPr>
      <w:r w:rsidRPr="00C003EF">
        <w:rPr>
          <w:i/>
        </w:rPr>
        <w:t>1)</w:t>
      </w:r>
      <w:r w:rsidRPr="00C003EF">
        <w:rPr>
          <w:i/>
        </w:rPr>
        <w:tab/>
        <w:t>истцами и ответчиками при рассмотрении судами дел о</w:t>
      </w:r>
      <w:r w:rsidRPr="00C003EF">
        <w:t>:</w:t>
      </w:r>
    </w:p>
    <w:p w:rsidR="00586B7E" w:rsidRDefault="00586B7E" w:rsidP="00C003EF">
      <w:pPr>
        <w:ind w:left="1134"/>
        <w:jc w:val="both"/>
      </w:pPr>
      <w:proofErr w:type="gramStart"/>
      <w:r>
        <w:t>а)</w:t>
      </w:r>
      <w:r>
        <w:tab/>
        <w:t>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586B7E" w:rsidRDefault="00586B7E" w:rsidP="00C003EF">
      <w:pPr>
        <w:ind w:left="1134"/>
        <w:jc w:val="both"/>
      </w:pPr>
      <w:r>
        <w:t>б)</w:t>
      </w:r>
      <w:r>
        <w:tab/>
        <w:t xml:space="preserve"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</w:t>
      </w:r>
      <w:r>
        <w:lastRenderedPageBreak/>
        <w:t>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86B7E" w:rsidRDefault="00586B7E" w:rsidP="00C003EF">
      <w:pPr>
        <w:ind w:left="1134"/>
        <w:jc w:val="both"/>
      </w:pPr>
      <w:proofErr w:type="gramStart"/>
      <w:r>
        <w:t>в)</w:t>
      </w:r>
      <w:r>
        <w:tab/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586B7E" w:rsidRPr="00C003EF" w:rsidRDefault="00586B7E" w:rsidP="00EC1971">
      <w:pPr>
        <w:ind w:firstLine="709"/>
        <w:jc w:val="both"/>
        <w:rPr>
          <w:i/>
        </w:rPr>
      </w:pPr>
      <w:r w:rsidRPr="00C003EF">
        <w:rPr>
          <w:i/>
        </w:rPr>
        <w:t>2)</w:t>
      </w:r>
      <w:r w:rsidRPr="00C003EF">
        <w:rPr>
          <w:i/>
        </w:rPr>
        <w:tab/>
        <w:t>истцами (заявителями) при рассмотрении судами дел:</w:t>
      </w:r>
    </w:p>
    <w:p w:rsidR="00586B7E" w:rsidRDefault="00586B7E" w:rsidP="00C003EF">
      <w:pPr>
        <w:ind w:left="1134"/>
        <w:jc w:val="both"/>
      </w:pPr>
      <w:r>
        <w:t>а)</w:t>
      </w:r>
      <w:r>
        <w:tab/>
        <w:t>о взыскании алиментов;</w:t>
      </w:r>
    </w:p>
    <w:p w:rsidR="00586B7E" w:rsidRDefault="00586B7E" w:rsidP="00C003EF">
      <w:pPr>
        <w:ind w:left="1134"/>
        <w:jc w:val="both"/>
      </w:pPr>
      <w:r>
        <w:t>б)</w:t>
      </w:r>
      <w:r>
        <w:tab/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86B7E" w:rsidRDefault="00586B7E" w:rsidP="00C003EF">
      <w:pPr>
        <w:ind w:left="1134"/>
        <w:jc w:val="both"/>
      </w:pPr>
      <w:r>
        <w:t>в)</w:t>
      </w:r>
      <w:r>
        <w:tab/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586B7E" w:rsidRDefault="00586B7E" w:rsidP="00C003EF">
      <w:pPr>
        <w:ind w:left="1134"/>
        <w:jc w:val="both"/>
      </w:pPr>
      <w:r>
        <w:t>г)</w:t>
      </w:r>
      <w:r>
        <w:tab/>
        <w:t>об обеспечении мер государственной поддержки детям- 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586B7E" w:rsidRPr="00C003EF" w:rsidRDefault="00586B7E" w:rsidP="00EC1971">
      <w:pPr>
        <w:ind w:firstLine="709"/>
        <w:jc w:val="both"/>
        <w:rPr>
          <w:i/>
        </w:rPr>
      </w:pPr>
      <w:r w:rsidRPr="00C003EF">
        <w:rPr>
          <w:i/>
        </w:rPr>
        <w:t>3)</w:t>
      </w:r>
      <w:r w:rsidRPr="00C003EF">
        <w:rPr>
          <w:i/>
        </w:rPr>
        <w:tab/>
        <w:t>гражданами, в отношении которых судом рассматривается заявление о признании их недееспособными;</w:t>
      </w:r>
    </w:p>
    <w:p w:rsidR="00C003EF" w:rsidRPr="00C003EF" w:rsidRDefault="00586B7E" w:rsidP="00EC1971">
      <w:pPr>
        <w:ind w:firstLine="709"/>
        <w:jc w:val="both"/>
        <w:rPr>
          <w:i/>
        </w:rPr>
      </w:pPr>
      <w:r w:rsidRPr="00C003EF">
        <w:rPr>
          <w:i/>
        </w:rPr>
        <w:t>4)</w:t>
      </w:r>
      <w:r w:rsidRPr="00C003EF">
        <w:rPr>
          <w:i/>
        </w:rPr>
        <w:tab/>
        <w:t>гражданами, пострадавшими от политических репрессий, - по вопросам, связанным с реабилитацией;</w:t>
      </w:r>
    </w:p>
    <w:p w:rsidR="00586B7E" w:rsidRPr="00C003EF" w:rsidRDefault="00586B7E" w:rsidP="00EC1971">
      <w:pPr>
        <w:ind w:firstLine="709"/>
        <w:jc w:val="both"/>
        <w:rPr>
          <w:i/>
        </w:rPr>
      </w:pPr>
      <w:r w:rsidRPr="00C003EF">
        <w:rPr>
          <w:i/>
        </w:rPr>
        <w:t>5)</w:t>
      </w:r>
      <w:r w:rsidRPr="00C003EF">
        <w:rPr>
          <w:i/>
        </w:rPr>
        <w:tab/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586B7E" w:rsidRPr="00C003EF" w:rsidRDefault="00586B7E" w:rsidP="00EC1971">
      <w:pPr>
        <w:ind w:firstLine="709"/>
        <w:jc w:val="both"/>
        <w:rPr>
          <w:i/>
        </w:rPr>
      </w:pPr>
      <w:r w:rsidRPr="00C003EF">
        <w:rPr>
          <w:i/>
        </w:rPr>
        <w:t>6)</w:t>
      </w:r>
      <w:r w:rsidRPr="00C003EF">
        <w:rPr>
          <w:i/>
        </w:rPr>
        <w:tab/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586B7E" w:rsidRDefault="00586B7E">
      <w:pPr>
        <w:autoSpaceDE/>
        <w:autoSpaceDN/>
        <w:spacing w:after="160" w:line="259" w:lineRule="auto"/>
      </w:pPr>
      <w:r>
        <w:br w:type="page"/>
      </w:r>
    </w:p>
    <w:p w:rsidR="00586B7E" w:rsidRDefault="00586B7E" w:rsidP="00586B7E">
      <w:pPr>
        <w:pStyle w:val="23"/>
        <w:shd w:val="clear" w:color="auto" w:fill="auto"/>
        <w:spacing w:after="0" w:line="280" w:lineRule="exact"/>
      </w:pPr>
      <w:r>
        <w:lastRenderedPageBreak/>
        <w:t>Приложение № 3</w:t>
      </w:r>
    </w:p>
    <w:p w:rsidR="00586B7E" w:rsidRDefault="00586B7E" w:rsidP="00586B7E">
      <w:pPr>
        <w:pStyle w:val="25"/>
        <w:shd w:val="clear" w:color="auto" w:fill="auto"/>
        <w:spacing w:before="0" w:after="244" w:line="326" w:lineRule="exact"/>
        <w:ind w:right="720"/>
      </w:pPr>
      <w:bookmarkStart w:id="0" w:name="bookmark1"/>
    </w:p>
    <w:p w:rsidR="00586B7E" w:rsidRDefault="00586B7E" w:rsidP="00586B7E">
      <w:pPr>
        <w:pStyle w:val="25"/>
        <w:shd w:val="clear" w:color="auto" w:fill="auto"/>
        <w:spacing w:before="0" w:after="244" w:line="326" w:lineRule="exact"/>
        <w:ind w:right="720"/>
      </w:pPr>
      <w:r>
        <w:t>Перечень документов, необходимых для получения</w:t>
      </w:r>
      <w:r>
        <w:br/>
        <w:t>бесплатной юридической помощи</w:t>
      </w:r>
      <w:bookmarkEnd w:id="0"/>
    </w:p>
    <w:p w:rsidR="00586B7E" w:rsidRDefault="00586B7E" w:rsidP="00586B7E">
      <w:pPr>
        <w:pStyle w:val="20"/>
        <w:shd w:val="clear" w:color="auto" w:fill="auto"/>
        <w:spacing w:before="0" w:after="0"/>
        <w:ind w:firstLine="760"/>
        <w:jc w:val="both"/>
      </w:pPr>
      <w:r>
        <w:t>Для получения бесплатной юридической помощи гражданин или его законный представитель (представитель) представляют адвокату следующие документы:</w:t>
      </w:r>
    </w:p>
    <w:p w:rsidR="00586B7E" w:rsidRDefault="00586B7E" w:rsidP="00586B7E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/>
        <w:ind w:firstLine="760"/>
        <w:jc w:val="both"/>
      </w:pPr>
      <w:r>
        <w:t>письменное заявление об оказании бесплатной юридической помощи;</w:t>
      </w:r>
    </w:p>
    <w:p w:rsidR="00586B7E" w:rsidRDefault="00586B7E" w:rsidP="00586B7E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/>
        <w:ind w:firstLine="760"/>
        <w:jc w:val="both"/>
      </w:pPr>
      <w:r>
        <w:t>паспорт или иной документ, удостоверяющий личность гражданина Российской Федерации;</w:t>
      </w:r>
    </w:p>
    <w:p w:rsidR="00586B7E" w:rsidRDefault="00586B7E" w:rsidP="00586B7E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/>
        <w:ind w:firstLine="760"/>
        <w:jc w:val="both"/>
      </w:pPr>
      <w:r>
        <w:t>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586B7E" w:rsidRDefault="00586B7E" w:rsidP="00586B7E">
      <w:pPr>
        <w:pStyle w:val="20"/>
        <w:shd w:val="clear" w:color="auto" w:fill="auto"/>
        <w:spacing w:before="0" w:after="0"/>
        <w:ind w:firstLine="76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586B7E" w:rsidRDefault="00586B7E" w:rsidP="00586B7E"/>
    <w:sectPr w:rsidR="00586B7E" w:rsidSect="00EC197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5DA"/>
    <w:multiLevelType w:val="multilevel"/>
    <w:tmpl w:val="5E160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42061"/>
    <w:multiLevelType w:val="multilevel"/>
    <w:tmpl w:val="A6E2B6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B0F5D"/>
    <w:multiLevelType w:val="multilevel"/>
    <w:tmpl w:val="35706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92114"/>
    <w:multiLevelType w:val="multilevel"/>
    <w:tmpl w:val="5CBE6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50"/>
    <w:rsid w:val="00001741"/>
    <w:rsid w:val="00222220"/>
    <w:rsid w:val="00533390"/>
    <w:rsid w:val="00561556"/>
    <w:rsid w:val="00586B7E"/>
    <w:rsid w:val="008103C9"/>
    <w:rsid w:val="00AC4397"/>
    <w:rsid w:val="00AD0EBA"/>
    <w:rsid w:val="00C003EF"/>
    <w:rsid w:val="00C75B50"/>
    <w:rsid w:val="00CA54AA"/>
    <w:rsid w:val="00CD1F6E"/>
    <w:rsid w:val="00DC10F5"/>
    <w:rsid w:val="00E463BB"/>
    <w:rsid w:val="00EC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43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397"/>
    <w:pPr>
      <w:widowControl w:val="0"/>
      <w:shd w:val="clear" w:color="auto" w:fill="FFFFFF"/>
      <w:autoSpaceDE/>
      <w:autoSpaceDN/>
      <w:spacing w:before="180" w:after="1140" w:line="322" w:lineRule="exact"/>
      <w:ind w:hanging="560"/>
    </w:pPr>
    <w:rPr>
      <w:lang w:eastAsia="en-US"/>
    </w:rPr>
  </w:style>
  <w:style w:type="character" w:customStyle="1" w:styleId="21">
    <w:name w:val="Основной текст (2) + Полужирный"/>
    <w:basedOn w:val="2"/>
    <w:rsid w:val="00AC4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Номер заголовка №2_"/>
    <w:basedOn w:val="a0"/>
    <w:link w:val="23"/>
    <w:rsid w:val="00586B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Номер заголовка №2"/>
    <w:basedOn w:val="a"/>
    <w:link w:val="22"/>
    <w:rsid w:val="00586B7E"/>
    <w:pPr>
      <w:widowControl w:val="0"/>
      <w:shd w:val="clear" w:color="auto" w:fill="FFFFFF"/>
      <w:autoSpaceDE/>
      <w:autoSpaceDN/>
      <w:spacing w:after="420" w:line="0" w:lineRule="atLeast"/>
      <w:jc w:val="right"/>
      <w:outlineLvl w:val="1"/>
    </w:pPr>
    <w:rPr>
      <w:b/>
      <w:bCs/>
      <w:lang w:eastAsia="en-US"/>
    </w:rPr>
  </w:style>
  <w:style w:type="character" w:customStyle="1" w:styleId="24">
    <w:name w:val="Заголовок №2_"/>
    <w:basedOn w:val="a0"/>
    <w:link w:val="25"/>
    <w:rsid w:val="00586B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586B7E"/>
    <w:pPr>
      <w:widowControl w:val="0"/>
      <w:shd w:val="clear" w:color="auto" w:fill="FFFFFF"/>
      <w:autoSpaceDE/>
      <w:autoSpaceDN/>
      <w:spacing w:before="420" w:after="300" w:line="0" w:lineRule="atLeast"/>
      <w:jc w:val="center"/>
      <w:outlineLvl w:val="1"/>
    </w:pPr>
    <w:rPr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222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DC11-8E2B-4775-879F-7C053AE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User11</cp:lastModifiedBy>
  <cp:revision>10</cp:revision>
  <cp:lastPrinted>2023-06-21T10:14:00Z</cp:lastPrinted>
  <dcterms:created xsi:type="dcterms:W3CDTF">2023-06-21T10:02:00Z</dcterms:created>
  <dcterms:modified xsi:type="dcterms:W3CDTF">2023-07-05T10:11:00Z</dcterms:modified>
</cp:coreProperties>
</file>