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96" w:rsidRDefault="004F2996"/>
    <w:p w:rsidR="004F2996" w:rsidRDefault="004F2996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4F2996" w:rsidTr="004F2996">
        <w:tc>
          <w:tcPr>
            <w:tcW w:w="5069" w:type="dxa"/>
          </w:tcPr>
          <w:p w:rsidR="004F2996" w:rsidRDefault="004F2996" w:rsidP="004F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трудового</w:t>
            </w:r>
          </w:p>
          <w:p w:rsidR="004F2996" w:rsidRDefault="004F2996" w:rsidP="004F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коллектива ГКУ НСО</w:t>
            </w:r>
          </w:p>
          <w:p w:rsidR="004F2996" w:rsidRDefault="004F2996" w:rsidP="004F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«ЦСПН города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219B3" w:rsidRDefault="007219B3" w:rsidP="004F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996" w:rsidRDefault="004F2996" w:rsidP="004F29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 В.Н.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Радионова</w:t>
            </w:r>
            <w:proofErr w:type="spellEnd"/>
          </w:p>
        </w:tc>
        <w:tc>
          <w:tcPr>
            <w:tcW w:w="5069" w:type="dxa"/>
          </w:tcPr>
          <w:p w:rsidR="004F2996" w:rsidRDefault="004F2996" w:rsidP="007219B3">
            <w:pPr>
              <w:pStyle w:val="ConsPlusNormal"/>
              <w:widowControl/>
              <w:ind w:left="10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ГКУ НСО</w:t>
            </w:r>
          </w:p>
          <w:p w:rsidR="004F2996" w:rsidRDefault="004F2996" w:rsidP="007219B3">
            <w:pPr>
              <w:pStyle w:val="ConsPlusNormal"/>
              <w:widowControl/>
              <w:ind w:left="10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«ЦСПН города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Искитима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F2996" w:rsidRDefault="004F2996" w:rsidP="007219B3">
            <w:pPr>
              <w:pStyle w:val="ConsPlusNormal"/>
              <w:widowControl/>
              <w:ind w:left="102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9B3" w:rsidRDefault="007219B3" w:rsidP="007219B3">
            <w:pPr>
              <w:pStyle w:val="ConsPlusNormal"/>
              <w:widowControl/>
              <w:ind w:left="102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996" w:rsidRDefault="004F2996" w:rsidP="007219B3">
            <w:pPr>
              <w:pStyle w:val="ConsPlusNormal"/>
              <w:widowControl/>
              <w:ind w:left="10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 Е.Г.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Окань</w:t>
            </w:r>
            <w:proofErr w:type="spellEnd"/>
          </w:p>
        </w:tc>
      </w:tr>
    </w:tbl>
    <w:p w:rsidR="004F2996" w:rsidRDefault="004F2996" w:rsidP="004F299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F2996" w:rsidRDefault="004F2996" w:rsidP="004F29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F2996" w:rsidRDefault="004F2996" w:rsidP="004F29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F2996" w:rsidRDefault="004F2996" w:rsidP="004F29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F2996" w:rsidRDefault="004F2996" w:rsidP="004F29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F2996" w:rsidRDefault="004F2996" w:rsidP="004F29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F2996" w:rsidRDefault="004F2996" w:rsidP="004F29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F2996" w:rsidRDefault="004F2996" w:rsidP="004F29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F2996" w:rsidRDefault="004F2996" w:rsidP="004F29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F2996" w:rsidRDefault="004F2996" w:rsidP="004F29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F2996" w:rsidRDefault="004F2996" w:rsidP="004F29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F2996" w:rsidRPr="00013462" w:rsidRDefault="004F2996" w:rsidP="004F29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13462">
        <w:rPr>
          <w:rFonts w:ascii="Times New Roman" w:hAnsi="Times New Roman" w:cs="Times New Roman"/>
          <w:sz w:val="28"/>
          <w:szCs w:val="28"/>
        </w:rPr>
        <w:t>КОЛЛЕКТИВНЫЙ ДОГОВОР</w:t>
      </w:r>
    </w:p>
    <w:p w:rsidR="004F2996" w:rsidRPr="00013462" w:rsidRDefault="004F2996" w:rsidP="004F29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2996" w:rsidRDefault="004F2996" w:rsidP="004F299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КАЗЕННОГО УЧРЕЖДЕНИЯ</w:t>
      </w:r>
    </w:p>
    <w:p w:rsidR="004F2996" w:rsidRDefault="004F2996" w:rsidP="004F299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F2996" w:rsidRDefault="004F2996" w:rsidP="004F299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СОЦИАЛЬНОЙ ПОДДЕРЖКИ НАСЕЛЕНИЯ</w:t>
      </w:r>
    </w:p>
    <w:p w:rsidR="004F2996" w:rsidRDefault="004F2996" w:rsidP="004F299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ИСКИТИМА»</w:t>
      </w:r>
    </w:p>
    <w:p w:rsidR="004F2996" w:rsidRPr="007219B3" w:rsidRDefault="004F2996" w:rsidP="004F299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19B3">
        <w:rPr>
          <w:rFonts w:ascii="Times New Roman" w:hAnsi="Times New Roman" w:cs="Times New Roman"/>
          <w:sz w:val="28"/>
          <w:szCs w:val="28"/>
        </w:rPr>
        <w:t>на 2019-2022 гг.</w:t>
      </w:r>
    </w:p>
    <w:p w:rsidR="004F2996" w:rsidRPr="0089582B" w:rsidRDefault="004F2996" w:rsidP="004F299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996" w:rsidRDefault="004F2996" w:rsidP="004F29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2996" w:rsidRDefault="004F2996" w:rsidP="004F29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2996" w:rsidRDefault="004F2996" w:rsidP="004F29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2996" w:rsidRDefault="004F2996" w:rsidP="004F29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2996" w:rsidRDefault="004F2996" w:rsidP="004F2996">
      <w:pPr>
        <w:pStyle w:val="ConsPlusNonformat"/>
        <w:widowControl/>
        <w:ind w:left="453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собрании трудового коллектива </w:t>
      </w:r>
    </w:p>
    <w:p w:rsidR="004F2996" w:rsidRDefault="004F2996" w:rsidP="004F299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219B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76DE">
        <w:rPr>
          <w:rFonts w:ascii="Times New Roman" w:hAnsi="Times New Roman" w:cs="Times New Roman"/>
          <w:sz w:val="28"/>
          <w:szCs w:val="28"/>
        </w:rPr>
        <w:t xml:space="preserve">ГКУ НСО ЦСПН города </w:t>
      </w:r>
      <w:proofErr w:type="spellStart"/>
      <w:r w:rsidR="00B976DE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</w:p>
    <w:p w:rsidR="004F2996" w:rsidRDefault="004F2996" w:rsidP="004F2996">
      <w:pPr>
        <w:pStyle w:val="ConsPlusNonformat"/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«____» ____________2019 г. </w:t>
      </w:r>
    </w:p>
    <w:p w:rsidR="004F2996" w:rsidRDefault="004F2996" w:rsidP="004F2996">
      <w:pPr>
        <w:pStyle w:val="ConsPlusNonformat"/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Pr="00013462">
        <w:rPr>
          <w:rFonts w:ascii="Times New Roman" w:hAnsi="Times New Roman" w:cs="Times New Roman"/>
          <w:sz w:val="28"/>
          <w:szCs w:val="28"/>
        </w:rPr>
        <w:t xml:space="preserve"> </w:t>
      </w:r>
      <w:r w:rsidR="001F4B8F">
        <w:rPr>
          <w:rFonts w:ascii="Times New Roman" w:hAnsi="Times New Roman" w:cs="Times New Roman"/>
          <w:sz w:val="28"/>
          <w:szCs w:val="28"/>
        </w:rPr>
        <w:t>№ 2</w:t>
      </w:r>
    </w:p>
    <w:p w:rsidR="004F2996" w:rsidRPr="00013462" w:rsidRDefault="004F2996" w:rsidP="004F2996">
      <w:pPr>
        <w:pStyle w:val="ConsPlusNonformat"/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 «____» ___________ 2019 г.</w:t>
      </w:r>
    </w:p>
    <w:p w:rsidR="004F2996" w:rsidRPr="00013462" w:rsidRDefault="004F2996" w:rsidP="004F2996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F2996" w:rsidRDefault="004F2996" w:rsidP="004F299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F2996" w:rsidRDefault="004F2996" w:rsidP="004F299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F2996" w:rsidRDefault="004F2996" w:rsidP="004F299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F2996" w:rsidRDefault="004F2996" w:rsidP="004F299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F2996" w:rsidRDefault="004F2996" w:rsidP="004F29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Коллективный договор з</w:t>
      </w:r>
      <w:r w:rsidRPr="00013462">
        <w:rPr>
          <w:rFonts w:ascii="Times New Roman" w:hAnsi="Times New Roman" w:cs="Times New Roman"/>
          <w:sz w:val="28"/>
          <w:szCs w:val="28"/>
        </w:rPr>
        <w:t>арегистрирован</w:t>
      </w:r>
      <w:r>
        <w:rPr>
          <w:rFonts w:ascii="Times New Roman" w:hAnsi="Times New Roman" w:cs="Times New Roman"/>
          <w:sz w:val="28"/>
          <w:szCs w:val="28"/>
        </w:rPr>
        <w:t xml:space="preserve"> в отделе</w:t>
      </w:r>
      <w:r w:rsidRPr="00013462">
        <w:rPr>
          <w:rFonts w:ascii="Times New Roman" w:hAnsi="Times New Roman" w:cs="Times New Roman"/>
          <w:sz w:val="28"/>
          <w:szCs w:val="28"/>
        </w:rPr>
        <w:t xml:space="preserve"> по труду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996" w:rsidRPr="00013462" w:rsidRDefault="004F2996" w:rsidP="004F29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</w:p>
    <w:p w:rsidR="004F2996" w:rsidRDefault="004F2996" w:rsidP="004F29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13462">
        <w:rPr>
          <w:rFonts w:ascii="Times New Roman" w:hAnsi="Times New Roman" w:cs="Times New Roman"/>
          <w:sz w:val="28"/>
          <w:szCs w:val="28"/>
        </w:rPr>
        <w:t xml:space="preserve">егистрационный </w:t>
      </w:r>
      <w:r>
        <w:rPr>
          <w:rFonts w:ascii="Times New Roman" w:hAnsi="Times New Roman" w:cs="Times New Roman"/>
          <w:sz w:val="28"/>
          <w:szCs w:val="28"/>
        </w:rPr>
        <w:t>№ ____</w:t>
      </w:r>
      <w:r w:rsidRPr="00447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013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«____»__________2019 г.</w:t>
      </w:r>
    </w:p>
    <w:p w:rsidR="004F2996" w:rsidRDefault="004F2996" w:rsidP="004F29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F2996" w:rsidRDefault="004F2996" w:rsidP="004F29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F2996" w:rsidRDefault="004F2996" w:rsidP="004F29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труду</w:t>
      </w:r>
    </w:p>
    <w:p w:rsidR="004F2996" w:rsidRDefault="004F2996" w:rsidP="004F29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Григорьев А.В. ____________ </w:t>
      </w:r>
    </w:p>
    <w:p w:rsidR="00215F7E" w:rsidRDefault="004F2996" w:rsidP="004F29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  <w:sectPr w:rsidR="00215F7E" w:rsidSect="004E1015">
          <w:footerReference w:type="even" r:id="rId7"/>
          <w:footerReference w:type="default" r:id="rId8"/>
          <w:pgSz w:w="11906" w:h="16838"/>
          <w:pgMar w:top="993" w:right="566" w:bottom="142" w:left="1418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F66" w:rsidRPr="00737F3F" w:rsidRDefault="00ED0F66" w:rsidP="00ED0F6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F3F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ED0F66" w:rsidRPr="00737F3F" w:rsidRDefault="00ED0F66" w:rsidP="00ED0F6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0F66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Pr="00737F3F">
        <w:rPr>
          <w:rFonts w:ascii="Times New Roman" w:hAnsi="Times New Roman" w:cs="Times New Roman"/>
          <w:sz w:val="28"/>
          <w:szCs w:val="28"/>
        </w:rPr>
        <w:t>Настоящий коллективный договор заключен в соответствии с Трудовым кодексом РФ. Коллективный договор является правовым актом, регулирующим социально-трудовые отношения в</w:t>
      </w:r>
      <w:r>
        <w:rPr>
          <w:rFonts w:ascii="Times New Roman" w:hAnsi="Times New Roman" w:cs="Times New Roman"/>
          <w:sz w:val="28"/>
          <w:szCs w:val="28"/>
        </w:rPr>
        <w:t xml:space="preserve"> коллективе, направлен на повышение социальной защищенности работников, на обеспечение стабильности и эффективной работы. </w:t>
      </w:r>
    </w:p>
    <w:p w:rsidR="00ED0F66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Сторонами настоящего коллективного договора являются государственное казенное учреждение Новосибирской области «Центр социальной поддержки населения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именуемое далее «Учреждение», в лице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Екатерины Георгиевны, именуемого в дальнейшем «Работодатель», и работники Учреждения в лице председателя совета трудового коллектива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Радионовой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Валентины Николаевны.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Предметом настоящего договора являются преимущественно дополнительные по сравнению с законодательством РФ положения об условиях труда и его оплаты, гарантии, льготы, предоставляемые Работодателем.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6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4. </w:t>
      </w:r>
      <w:r w:rsidRPr="00013462">
        <w:rPr>
          <w:rFonts w:ascii="Times New Roman" w:hAnsi="Times New Roman" w:cs="Times New Roman"/>
          <w:sz w:val="28"/>
          <w:szCs w:val="28"/>
        </w:rPr>
        <w:t>Настоящий Договор предполагает наряду с прочими обязательствами сторон: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1.4.1. </w:t>
      </w:r>
      <w:r w:rsidRPr="00013462">
        <w:rPr>
          <w:rFonts w:ascii="Times New Roman" w:hAnsi="Times New Roman" w:cs="Times New Roman"/>
          <w:sz w:val="28"/>
          <w:szCs w:val="28"/>
        </w:rPr>
        <w:t>Соблюдение сторонами по данному Договору норм законодательства РФ.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1.4.2. </w:t>
      </w:r>
      <w:r w:rsidRPr="00013462">
        <w:rPr>
          <w:rFonts w:ascii="Times New Roman" w:hAnsi="Times New Roman" w:cs="Times New Roman"/>
          <w:sz w:val="28"/>
          <w:szCs w:val="28"/>
        </w:rPr>
        <w:t>Полномочность представителей сторон и их равноправие при решении всех вопросов, касающихся существа данного Договора.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1.4.3. </w:t>
      </w:r>
      <w:r w:rsidRPr="00013462">
        <w:rPr>
          <w:rFonts w:ascii="Times New Roman" w:hAnsi="Times New Roman" w:cs="Times New Roman"/>
          <w:sz w:val="28"/>
          <w:szCs w:val="28"/>
        </w:rPr>
        <w:t>Свободу выбора и обсуждения вопросов, касающихся существа данного Договора.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1.4.4. </w:t>
      </w:r>
      <w:r w:rsidRPr="00013462">
        <w:rPr>
          <w:rFonts w:ascii="Times New Roman" w:hAnsi="Times New Roman" w:cs="Times New Roman"/>
          <w:sz w:val="28"/>
          <w:szCs w:val="28"/>
        </w:rPr>
        <w:t>Добровольность принятия сторонами обязательств по данному Договору, в том числе и при пересмотре содержания и условий его действия.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1.4.5. </w:t>
      </w:r>
      <w:r w:rsidRPr="00013462">
        <w:rPr>
          <w:rFonts w:ascii="Times New Roman" w:hAnsi="Times New Roman" w:cs="Times New Roman"/>
          <w:sz w:val="28"/>
          <w:szCs w:val="28"/>
        </w:rPr>
        <w:t>Реальность обеспечения принимаемых сторонами по данному Договору обязательств.</w:t>
      </w:r>
    </w:p>
    <w:p w:rsidR="00ED0F66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1.4.6. </w:t>
      </w:r>
      <w:r w:rsidRPr="00013462">
        <w:rPr>
          <w:rFonts w:ascii="Times New Roman" w:hAnsi="Times New Roman" w:cs="Times New Roman"/>
          <w:sz w:val="28"/>
          <w:szCs w:val="28"/>
        </w:rPr>
        <w:t xml:space="preserve">Систематичность контроля </w:t>
      </w:r>
      <w:r>
        <w:rPr>
          <w:rFonts w:ascii="Times New Roman" w:hAnsi="Times New Roman" w:cs="Times New Roman"/>
          <w:sz w:val="28"/>
          <w:szCs w:val="28"/>
        </w:rPr>
        <w:t>над</w:t>
      </w:r>
      <w:r w:rsidRPr="00013462">
        <w:rPr>
          <w:rFonts w:ascii="Times New Roman" w:hAnsi="Times New Roman" w:cs="Times New Roman"/>
          <w:sz w:val="28"/>
          <w:szCs w:val="28"/>
        </w:rPr>
        <w:t xml:space="preserve"> соблюдением данного Договора и неотвратимость ответственности за нарушение его положений.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 Действие настоящего коллективного договора распространяется на всех работников Учреждения. </w:t>
      </w:r>
    </w:p>
    <w:p w:rsidR="00ED0F66" w:rsidRDefault="00ED0F66" w:rsidP="00ED0F6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D0F66" w:rsidRPr="00720A85" w:rsidRDefault="00ED0F66" w:rsidP="00ED0F6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20A85">
        <w:rPr>
          <w:rFonts w:ascii="Times New Roman" w:hAnsi="Times New Roman" w:cs="Times New Roman"/>
          <w:b/>
          <w:sz w:val="28"/>
          <w:szCs w:val="28"/>
        </w:rPr>
        <w:t>2. Основные права и обязанности Работодателя и Работников</w:t>
      </w:r>
    </w:p>
    <w:p w:rsidR="00ED0F66" w:rsidRPr="00720A85" w:rsidRDefault="00ED0F66" w:rsidP="00ED0F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A85">
        <w:rPr>
          <w:rFonts w:ascii="Times New Roman" w:hAnsi="Times New Roman" w:cs="Times New Roman"/>
          <w:b/>
          <w:sz w:val="28"/>
          <w:szCs w:val="28"/>
        </w:rPr>
        <w:t>учреждения по исполнению Договора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62">
        <w:rPr>
          <w:rFonts w:ascii="Times New Roman" w:hAnsi="Times New Roman" w:cs="Times New Roman"/>
          <w:sz w:val="28"/>
          <w:szCs w:val="28"/>
        </w:rPr>
        <w:t xml:space="preserve">Основные права и обязанности Работодателя и Работников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013462">
        <w:rPr>
          <w:rFonts w:ascii="Times New Roman" w:hAnsi="Times New Roman" w:cs="Times New Roman"/>
          <w:sz w:val="28"/>
          <w:szCs w:val="28"/>
        </w:rPr>
        <w:t>по исполнению настоящего Договора определяются следующим образом:</w:t>
      </w:r>
    </w:p>
    <w:p w:rsidR="00ED0F66" w:rsidRPr="00720A85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2.1. </w:t>
      </w:r>
      <w:r w:rsidRPr="00720A85">
        <w:rPr>
          <w:rFonts w:ascii="Times New Roman" w:hAnsi="Times New Roman" w:cs="Times New Roman"/>
          <w:i/>
          <w:sz w:val="28"/>
          <w:szCs w:val="28"/>
        </w:rPr>
        <w:t>Работодатель имеет право: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2.1.1. </w:t>
      </w:r>
      <w:r w:rsidRPr="00013462">
        <w:rPr>
          <w:rFonts w:ascii="Times New Roman" w:hAnsi="Times New Roman" w:cs="Times New Roman"/>
          <w:sz w:val="28"/>
          <w:szCs w:val="28"/>
        </w:rPr>
        <w:t xml:space="preserve">Заключать, изменять и расторгать трудовые договоры с работниками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13462">
        <w:rPr>
          <w:rFonts w:ascii="Times New Roman" w:hAnsi="Times New Roman" w:cs="Times New Roman"/>
          <w:sz w:val="28"/>
          <w:szCs w:val="28"/>
        </w:rPr>
        <w:t xml:space="preserve"> в порядке и на условиях, установленных </w:t>
      </w:r>
      <w:r>
        <w:rPr>
          <w:rFonts w:ascii="Times New Roman" w:hAnsi="Times New Roman" w:cs="Times New Roman"/>
          <w:sz w:val="28"/>
          <w:szCs w:val="28"/>
        </w:rPr>
        <w:t>Трудовым кодексом РФ и иными федеральными законами.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2.1.2. </w:t>
      </w:r>
      <w:r w:rsidRPr="00013462">
        <w:rPr>
          <w:rFonts w:ascii="Times New Roman" w:hAnsi="Times New Roman" w:cs="Times New Roman"/>
          <w:sz w:val="28"/>
          <w:szCs w:val="28"/>
        </w:rPr>
        <w:t xml:space="preserve">Вести с работниками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13462">
        <w:rPr>
          <w:rFonts w:ascii="Times New Roman" w:hAnsi="Times New Roman" w:cs="Times New Roman"/>
          <w:sz w:val="28"/>
          <w:szCs w:val="28"/>
        </w:rPr>
        <w:t xml:space="preserve"> коллективные переговоры и заключать коллективные договоры.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62">
        <w:rPr>
          <w:rFonts w:ascii="Times New Roman" w:hAnsi="Times New Roman" w:cs="Times New Roman"/>
          <w:sz w:val="28"/>
          <w:szCs w:val="28"/>
        </w:rPr>
        <w:t>2.1.3.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13462">
        <w:rPr>
          <w:rFonts w:ascii="Times New Roman" w:hAnsi="Times New Roman" w:cs="Times New Roman"/>
          <w:sz w:val="28"/>
          <w:szCs w:val="28"/>
        </w:rPr>
        <w:t xml:space="preserve">Поощрять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13462">
        <w:rPr>
          <w:rFonts w:ascii="Times New Roman" w:hAnsi="Times New Roman" w:cs="Times New Roman"/>
          <w:sz w:val="28"/>
          <w:szCs w:val="28"/>
        </w:rPr>
        <w:t xml:space="preserve"> за добросовестный эффективный труд.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2.1.4. </w:t>
      </w:r>
      <w:r w:rsidRPr="00013462">
        <w:rPr>
          <w:rFonts w:ascii="Times New Roman" w:hAnsi="Times New Roman" w:cs="Times New Roman"/>
          <w:sz w:val="28"/>
          <w:szCs w:val="28"/>
        </w:rPr>
        <w:t xml:space="preserve">Требовать от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13462">
        <w:rPr>
          <w:rFonts w:ascii="Times New Roman" w:hAnsi="Times New Roman" w:cs="Times New Roman"/>
          <w:sz w:val="28"/>
          <w:szCs w:val="28"/>
        </w:rPr>
        <w:t xml:space="preserve"> исполнения ими трудовых обязанностей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3462">
        <w:rPr>
          <w:rFonts w:ascii="Times New Roman" w:hAnsi="Times New Roman" w:cs="Times New Roman"/>
          <w:sz w:val="28"/>
          <w:szCs w:val="28"/>
        </w:rPr>
        <w:t xml:space="preserve"> бережного отношения к имуществу работодателя и других </w:t>
      </w:r>
      <w:r w:rsidRPr="00013462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работников, соблюдения правил </w:t>
      </w:r>
      <w:r w:rsidRPr="00A26B30">
        <w:rPr>
          <w:rFonts w:ascii="Times New Roman" w:hAnsi="Times New Roman" w:cs="Times New Roman"/>
          <w:sz w:val="28"/>
          <w:szCs w:val="28"/>
        </w:rPr>
        <w:t>внутреннего трудового распорядка Учреждения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Pr="00A26B30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Pr="00545187">
        <w:rPr>
          <w:rFonts w:ascii="Times New Roman" w:hAnsi="Times New Roman" w:cs="Times New Roman"/>
          <w:sz w:val="28"/>
          <w:szCs w:val="28"/>
        </w:rPr>
        <w:t>№</w:t>
      </w:r>
      <w:r w:rsidRPr="00A26B30">
        <w:rPr>
          <w:rFonts w:ascii="Times New Roman" w:hAnsi="Times New Roman" w:cs="Times New Roman"/>
          <w:sz w:val="28"/>
          <w:szCs w:val="28"/>
        </w:rPr>
        <w:t xml:space="preserve"> 1 к Договору).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2.1.5. </w:t>
      </w:r>
      <w:r w:rsidRPr="00013462">
        <w:rPr>
          <w:rFonts w:ascii="Times New Roman" w:hAnsi="Times New Roman" w:cs="Times New Roman"/>
          <w:sz w:val="28"/>
          <w:szCs w:val="28"/>
        </w:rPr>
        <w:t xml:space="preserve">Привлекать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13462">
        <w:rPr>
          <w:rFonts w:ascii="Times New Roman" w:hAnsi="Times New Roman" w:cs="Times New Roman"/>
          <w:sz w:val="28"/>
          <w:szCs w:val="28"/>
        </w:rPr>
        <w:t xml:space="preserve"> к дисциплинарной и материальной ответственности в порядке, установленном законодательством РФ.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2.1.6. </w:t>
      </w:r>
      <w:r w:rsidRPr="00013462">
        <w:rPr>
          <w:rFonts w:ascii="Times New Roman" w:hAnsi="Times New Roman" w:cs="Times New Roman"/>
          <w:sz w:val="28"/>
          <w:szCs w:val="28"/>
        </w:rPr>
        <w:t>Принимать локальные нормативные акты.</w:t>
      </w:r>
    </w:p>
    <w:p w:rsidR="00ED0F66" w:rsidRPr="00720A85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0A85">
        <w:rPr>
          <w:rFonts w:ascii="Times New Roman" w:hAnsi="Times New Roman" w:cs="Times New Roman"/>
          <w:i/>
          <w:sz w:val="28"/>
          <w:szCs w:val="28"/>
        </w:rPr>
        <w:t>2.2. Работодатель обязан: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2.2.1. </w:t>
      </w:r>
      <w:r w:rsidRPr="00013462">
        <w:rPr>
          <w:rFonts w:ascii="Times New Roman" w:hAnsi="Times New Roman" w:cs="Times New Roman"/>
          <w:sz w:val="28"/>
          <w:szCs w:val="28"/>
        </w:rPr>
        <w:t>Соблюдать законодательство РФ, условия настоящего коллективного Договора, а также соглашений и трудовых договоров.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2.2.2. </w:t>
      </w:r>
      <w:r w:rsidRPr="00013462">
        <w:rPr>
          <w:rFonts w:ascii="Times New Roman" w:hAnsi="Times New Roman" w:cs="Times New Roman"/>
          <w:sz w:val="28"/>
          <w:szCs w:val="28"/>
        </w:rPr>
        <w:t xml:space="preserve">Предоставлять работникам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13462">
        <w:rPr>
          <w:rFonts w:ascii="Times New Roman" w:hAnsi="Times New Roman" w:cs="Times New Roman"/>
          <w:sz w:val="28"/>
          <w:szCs w:val="28"/>
        </w:rPr>
        <w:t xml:space="preserve"> работу, обусловленную трудовым договором.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2.2.3. </w:t>
      </w:r>
      <w:r w:rsidRPr="00013462">
        <w:rPr>
          <w:rFonts w:ascii="Times New Roman" w:hAnsi="Times New Roman" w:cs="Times New Roman"/>
          <w:sz w:val="28"/>
          <w:szCs w:val="28"/>
        </w:rPr>
        <w:t xml:space="preserve">Обеспечивать работникам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13462">
        <w:rPr>
          <w:rFonts w:ascii="Times New Roman" w:hAnsi="Times New Roman" w:cs="Times New Roman"/>
          <w:sz w:val="28"/>
          <w:szCs w:val="28"/>
        </w:rPr>
        <w:t xml:space="preserve"> безопасность труда и условия, отвечающие требованиям охраны и гигиены труда.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2.2.4. </w:t>
      </w:r>
      <w:r w:rsidRPr="00013462">
        <w:rPr>
          <w:rFonts w:ascii="Times New Roman" w:hAnsi="Times New Roman" w:cs="Times New Roman"/>
          <w:sz w:val="28"/>
          <w:szCs w:val="28"/>
        </w:rPr>
        <w:t xml:space="preserve">Обеспечивать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13462">
        <w:rPr>
          <w:rFonts w:ascii="Times New Roman" w:hAnsi="Times New Roman" w:cs="Times New Roman"/>
          <w:sz w:val="28"/>
          <w:szCs w:val="28"/>
        </w:rPr>
        <w:t xml:space="preserve"> оборудованием, инструментами, технической документацией и иными средствами, необходимыми для исполнения ими трудовых обязанностей.</w:t>
      </w:r>
    </w:p>
    <w:p w:rsidR="00ED0F66" w:rsidRPr="003D2CF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2CFE">
        <w:rPr>
          <w:rFonts w:ascii="Times New Roman" w:hAnsi="Times New Roman" w:cs="Times New Roman"/>
          <w:color w:val="000000"/>
          <w:sz w:val="28"/>
          <w:szCs w:val="28"/>
        </w:rPr>
        <w:t>2.2.5</w:t>
      </w:r>
      <w:r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3D2CFE">
        <w:rPr>
          <w:rFonts w:ascii="Times New Roman" w:hAnsi="Times New Roman" w:cs="Times New Roman"/>
          <w:color w:val="000000"/>
          <w:sz w:val="28"/>
          <w:szCs w:val="28"/>
        </w:rPr>
        <w:t xml:space="preserve">Выплачивать </w:t>
      </w:r>
      <w:r w:rsidRPr="00F32434">
        <w:rPr>
          <w:rFonts w:ascii="Times New Roman" w:hAnsi="Times New Roman" w:cs="Times New Roman"/>
          <w:color w:val="000000"/>
          <w:sz w:val="28"/>
          <w:szCs w:val="28"/>
        </w:rPr>
        <w:t>работникам</w:t>
      </w:r>
      <w:r w:rsidRPr="003D2CFE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полном размере причитающуюся </w:t>
      </w:r>
      <w:r w:rsidRPr="003D2CFE">
        <w:rPr>
          <w:rFonts w:ascii="Times New Roman" w:hAnsi="Times New Roman" w:cs="Times New Roman"/>
          <w:color w:val="000000"/>
          <w:sz w:val="28"/>
          <w:szCs w:val="28"/>
        </w:rPr>
        <w:t>заработную плату в сроки, установленные настоящим коллективным договором.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62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6. </w:t>
      </w:r>
      <w:r w:rsidRPr="00013462">
        <w:rPr>
          <w:rFonts w:ascii="Times New Roman" w:hAnsi="Times New Roman" w:cs="Times New Roman"/>
          <w:sz w:val="28"/>
          <w:szCs w:val="28"/>
        </w:rPr>
        <w:t>Вести коллективные переговоры, а также заключать (перезаключать) коллективный договор в порядке, установленном законодательством РФ.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62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7. </w:t>
      </w:r>
      <w:r w:rsidRPr="00013462">
        <w:rPr>
          <w:rFonts w:ascii="Times New Roman" w:hAnsi="Times New Roman" w:cs="Times New Roman"/>
          <w:sz w:val="28"/>
          <w:szCs w:val="28"/>
        </w:rPr>
        <w:t xml:space="preserve">Предоставлять представителям работников полную и достоверную информацию, необходимую для заключения (перезаключения) коллективного договора, соглашения и контроля </w:t>
      </w:r>
      <w:r>
        <w:rPr>
          <w:rFonts w:ascii="Times New Roman" w:hAnsi="Times New Roman" w:cs="Times New Roman"/>
          <w:sz w:val="28"/>
          <w:szCs w:val="28"/>
        </w:rPr>
        <w:t>над</w:t>
      </w:r>
      <w:r w:rsidRPr="00013462">
        <w:rPr>
          <w:rFonts w:ascii="Times New Roman" w:hAnsi="Times New Roman" w:cs="Times New Roman"/>
          <w:sz w:val="28"/>
          <w:szCs w:val="28"/>
        </w:rPr>
        <w:t xml:space="preserve"> их выполнением.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62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8. </w:t>
      </w:r>
      <w:r w:rsidRPr="00013462">
        <w:rPr>
          <w:rFonts w:ascii="Times New Roman" w:hAnsi="Times New Roman" w:cs="Times New Roman"/>
          <w:sz w:val="28"/>
          <w:szCs w:val="28"/>
        </w:rPr>
        <w:t xml:space="preserve">Рассматривать представления соответствующих профсоюзных органов, иных избранных работниками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13462">
        <w:rPr>
          <w:rFonts w:ascii="Times New Roman" w:hAnsi="Times New Roman" w:cs="Times New Roman"/>
          <w:sz w:val="28"/>
          <w:szCs w:val="28"/>
        </w:rPr>
        <w:t xml:space="preserve">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001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670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13462">
        <w:rPr>
          <w:rFonts w:ascii="Times New Roman" w:hAnsi="Times New Roman" w:cs="Times New Roman"/>
          <w:sz w:val="28"/>
          <w:szCs w:val="28"/>
        </w:rPr>
        <w:t xml:space="preserve">Создавать условия, обеспечивающие участие работников </w:t>
      </w:r>
      <w:r>
        <w:rPr>
          <w:rFonts w:ascii="Times New Roman" w:hAnsi="Times New Roman" w:cs="Times New Roman"/>
          <w:sz w:val="28"/>
          <w:szCs w:val="28"/>
        </w:rPr>
        <w:t>Учреждения в управлении Учреждением</w:t>
      </w:r>
      <w:r w:rsidRPr="00013462">
        <w:rPr>
          <w:rFonts w:ascii="Times New Roman" w:hAnsi="Times New Roman" w:cs="Times New Roman"/>
          <w:sz w:val="28"/>
          <w:szCs w:val="28"/>
        </w:rPr>
        <w:t xml:space="preserve"> в предусмотренных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случаях.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62">
        <w:rPr>
          <w:rFonts w:ascii="Times New Roman" w:hAnsi="Times New Roman" w:cs="Times New Roman"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>0. </w:t>
      </w:r>
      <w:r w:rsidRPr="00013462">
        <w:rPr>
          <w:rFonts w:ascii="Times New Roman" w:hAnsi="Times New Roman" w:cs="Times New Roman"/>
          <w:sz w:val="28"/>
          <w:szCs w:val="28"/>
        </w:rPr>
        <w:t xml:space="preserve">Осуществлять обязательное социальное страхование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13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13462">
        <w:rPr>
          <w:rFonts w:ascii="Times New Roman" w:hAnsi="Times New Roman" w:cs="Times New Roman"/>
          <w:sz w:val="28"/>
          <w:szCs w:val="28"/>
        </w:rPr>
        <w:t>порядке, установленном законодательством РФ.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62">
        <w:rPr>
          <w:rFonts w:ascii="Times New Roman" w:hAnsi="Times New Roman" w:cs="Times New Roman"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>1. </w:t>
      </w:r>
      <w:r w:rsidRPr="00013462">
        <w:rPr>
          <w:rFonts w:ascii="Times New Roman" w:hAnsi="Times New Roman" w:cs="Times New Roman"/>
          <w:sz w:val="28"/>
          <w:szCs w:val="28"/>
        </w:rPr>
        <w:t>Возмещать вред, причиненный работникам в связи с исполнением ими трудовых обязанностей, а также компенсировать моральный вред в порядке и на условия</w:t>
      </w:r>
      <w:r>
        <w:rPr>
          <w:rFonts w:ascii="Times New Roman" w:hAnsi="Times New Roman" w:cs="Times New Roman"/>
          <w:sz w:val="28"/>
          <w:szCs w:val="28"/>
        </w:rPr>
        <w:t>х, которые установлены Трудовым к</w:t>
      </w:r>
      <w:r w:rsidRPr="00013462">
        <w:rPr>
          <w:rFonts w:ascii="Times New Roman" w:hAnsi="Times New Roman" w:cs="Times New Roman"/>
          <w:sz w:val="28"/>
          <w:szCs w:val="28"/>
        </w:rPr>
        <w:t>одексом, федеральными законами и иными нормативными правовыми актами.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62">
        <w:rPr>
          <w:rFonts w:ascii="Times New Roman" w:hAnsi="Times New Roman" w:cs="Times New Roman"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>2. </w:t>
      </w:r>
      <w:r w:rsidRPr="00013462">
        <w:rPr>
          <w:rFonts w:ascii="Times New Roman" w:hAnsi="Times New Roman" w:cs="Times New Roman"/>
          <w:sz w:val="28"/>
          <w:szCs w:val="28"/>
        </w:rPr>
        <w:t>Исполнять иные обязанности, предусмотренные Трудовым кодексом, федеральными законами и иными нормативными правовыми актами, содержащими нормы трудового права, коллективным договором, соглашениями и трудовыми договорами.</w:t>
      </w:r>
    </w:p>
    <w:p w:rsidR="00ED0F66" w:rsidRPr="000652D7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52D7">
        <w:rPr>
          <w:rFonts w:ascii="Times New Roman" w:hAnsi="Times New Roman" w:cs="Times New Roman"/>
          <w:i/>
          <w:sz w:val="28"/>
          <w:szCs w:val="28"/>
        </w:rPr>
        <w:t xml:space="preserve">2.3. Работники Учреждения имеют право </w:t>
      </w:r>
      <w:proofErr w:type="gramStart"/>
      <w:r w:rsidRPr="000652D7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0652D7">
        <w:rPr>
          <w:rFonts w:ascii="Times New Roman" w:hAnsi="Times New Roman" w:cs="Times New Roman"/>
          <w:i/>
          <w:sz w:val="28"/>
          <w:szCs w:val="28"/>
        </w:rPr>
        <w:t>: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2.3.1. </w:t>
      </w:r>
      <w:r w:rsidRPr="00013462">
        <w:rPr>
          <w:rFonts w:ascii="Times New Roman" w:hAnsi="Times New Roman" w:cs="Times New Roman"/>
          <w:sz w:val="28"/>
          <w:szCs w:val="28"/>
        </w:rPr>
        <w:t>Заключение, изменение и расторжение трудового договора в порядке и на условиях, которые установлены законодательством РФ.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2.3.2. </w:t>
      </w:r>
      <w:r w:rsidRPr="00013462">
        <w:rPr>
          <w:rFonts w:ascii="Times New Roman" w:hAnsi="Times New Roman" w:cs="Times New Roman"/>
          <w:sz w:val="28"/>
          <w:szCs w:val="28"/>
        </w:rPr>
        <w:t>Предоставление им работы, обусловленной трудовым договором.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62">
        <w:rPr>
          <w:rFonts w:ascii="Times New Roman" w:hAnsi="Times New Roman" w:cs="Times New Roman"/>
          <w:sz w:val="28"/>
          <w:szCs w:val="28"/>
        </w:rPr>
        <w:lastRenderedPageBreak/>
        <w:t>2.3.3.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13462">
        <w:rPr>
          <w:rFonts w:ascii="Times New Roman" w:hAnsi="Times New Roman" w:cs="Times New Roman"/>
          <w:sz w:val="28"/>
          <w:szCs w:val="28"/>
        </w:rPr>
        <w:t>Рабочие места, соответствующие условиям, предусмотренным государственными стандартами организации и безопасности труда и настоящим коллективным договором.</w:t>
      </w:r>
    </w:p>
    <w:p w:rsidR="00ED0F66" w:rsidRPr="003D2CF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2.3.4. </w:t>
      </w:r>
      <w:r w:rsidRPr="003D2CFE">
        <w:rPr>
          <w:rFonts w:ascii="Times New Roman" w:hAnsi="Times New Roman" w:cs="Times New Roman"/>
          <w:color w:val="000000"/>
          <w:sz w:val="28"/>
          <w:szCs w:val="28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2.3.5. </w:t>
      </w:r>
      <w:r w:rsidRPr="00013462">
        <w:rPr>
          <w:rFonts w:ascii="Times New Roman" w:hAnsi="Times New Roman" w:cs="Times New Roman"/>
          <w:sz w:val="28"/>
          <w:szCs w:val="28"/>
        </w:rPr>
        <w:t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2.3.6. </w:t>
      </w:r>
      <w:r w:rsidRPr="00013462">
        <w:rPr>
          <w:rFonts w:ascii="Times New Roman" w:hAnsi="Times New Roman" w:cs="Times New Roman"/>
          <w:sz w:val="28"/>
          <w:szCs w:val="28"/>
        </w:rPr>
        <w:t>Полную достоверную информацию об условиях труда и требованиях охраны труда на рабочем месте.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2.3.7. </w:t>
      </w:r>
      <w:r w:rsidRPr="00013462">
        <w:rPr>
          <w:rFonts w:ascii="Times New Roman" w:hAnsi="Times New Roman" w:cs="Times New Roman"/>
          <w:sz w:val="28"/>
          <w:szCs w:val="28"/>
        </w:rPr>
        <w:t xml:space="preserve">Участие в управлении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013462">
        <w:rPr>
          <w:rFonts w:ascii="Times New Roman" w:hAnsi="Times New Roman" w:cs="Times New Roman"/>
          <w:sz w:val="28"/>
          <w:szCs w:val="28"/>
        </w:rPr>
        <w:t xml:space="preserve"> в предусмотренных законодательством РФ и </w:t>
      </w:r>
      <w:r>
        <w:rPr>
          <w:rFonts w:ascii="Times New Roman" w:hAnsi="Times New Roman" w:cs="Times New Roman"/>
          <w:sz w:val="28"/>
          <w:szCs w:val="28"/>
        </w:rPr>
        <w:t>коллективным договором случаях.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2.3.8. </w:t>
      </w:r>
      <w:r w:rsidRPr="00013462">
        <w:rPr>
          <w:rFonts w:ascii="Times New Roman" w:hAnsi="Times New Roman" w:cs="Times New Roman"/>
          <w:sz w:val="28"/>
          <w:szCs w:val="28"/>
        </w:rPr>
        <w:t xml:space="preserve">Ведение коллективных переговоров и заключение коллективных договоров и соглашений через своих представителей, а также на информацию о выполнении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13462">
        <w:rPr>
          <w:rFonts w:ascii="Times New Roman" w:hAnsi="Times New Roman" w:cs="Times New Roman"/>
          <w:sz w:val="28"/>
          <w:szCs w:val="28"/>
        </w:rPr>
        <w:t>Договора, соглашений.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2.3.9. </w:t>
      </w:r>
      <w:r w:rsidRPr="00013462">
        <w:rPr>
          <w:rFonts w:ascii="Times New Roman" w:hAnsi="Times New Roman" w:cs="Times New Roman"/>
          <w:sz w:val="28"/>
          <w:szCs w:val="28"/>
        </w:rPr>
        <w:t>Защиту своих трудовых прав, св</w:t>
      </w:r>
      <w:r>
        <w:rPr>
          <w:rFonts w:ascii="Times New Roman" w:hAnsi="Times New Roman" w:cs="Times New Roman"/>
          <w:sz w:val="28"/>
          <w:szCs w:val="28"/>
        </w:rPr>
        <w:t>обод и законных интересов всеми</w:t>
      </w:r>
      <w:r w:rsidRPr="00013462">
        <w:rPr>
          <w:rFonts w:ascii="Times New Roman" w:hAnsi="Times New Roman" w:cs="Times New Roman"/>
          <w:sz w:val="28"/>
          <w:szCs w:val="28"/>
        </w:rPr>
        <w:t xml:space="preserve"> не запрещенными законом способами.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2.3.10. </w:t>
      </w:r>
      <w:r w:rsidRPr="00013462">
        <w:rPr>
          <w:rFonts w:ascii="Times New Roman" w:hAnsi="Times New Roman" w:cs="Times New Roman"/>
          <w:sz w:val="28"/>
          <w:szCs w:val="28"/>
        </w:rPr>
        <w:t>Разрешение индивидуальных и коллективных трудовых споров, включая право на забастовку, в порядке, установленном законодательством РФ.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2.3.11. </w:t>
      </w:r>
      <w:r w:rsidRPr="00013462">
        <w:rPr>
          <w:rFonts w:ascii="Times New Roman" w:hAnsi="Times New Roman" w:cs="Times New Roman"/>
          <w:sz w:val="28"/>
          <w:szCs w:val="28"/>
        </w:rPr>
        <w:t>Возмещение вреда, причиненного в связи с исполнением ими трудовых обязанностей, и компенсацию морального вреда в порядке, установленном законодательством РФ.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2.3.12. </w:t>
      </w:r>
      <w:r w:rsidRPr="00013462">
        <w:rPr>
          <w:rFonts w:ascii="Times New Roman" w:hAnsi="Times New Roman" w:cs="Times New Roman"/>
          <w:sz w:val="28"/>
          <w:szCs w:val="28"/>
        </w:rPr>
        <w:t>Обязательное социальное страхов</w:t>
      </w:r>
      <w:r>
        <w:rPr>
          <w:rFonts w:ascii="Times New Roman" w:hAnsi="Times New Roman" w:cs="Times New Roman"/>
          <w:sz w:val="28"/>
          <w:szCs w:val="28"/>
        </w:rPr>
        <w:t xml:space="preserve">ание в случаях, предусмотренных Федеральными законами РФ от </w:t>
      </w:r>
      <w:r w:rsidRPr="00534B07">
        <w:rPr>
          <w:rFonts w:ascii="Times New Roman" w:hAnsi="Times New Roman" w:cs="Times New Roman"/>
          <w:sz w:val="28"/>
          <w:szCs w:val="28"/>
        </w:rPr>
        <w:t xml:space="preserve">16.07.1999 № 165-ФЗ «Об основах обязательного социального страхования» и </w:t>
      </w:r>
      <w:r>
        <w:rPr>
          <w:rFonts w:ascii="Times New Roman" w:hAnsi="Times New Roman" w:cs="Times New Roman"/>
          <w:sz w:val="28"/>
          <w:szCs w:val="28"/>
        </w:rPr>
        <w:t>от 24.07.1998</w:t>
      </w:r>
      <w:r w:rsidRPr="00534B07">
        <w:rPr>
          <w:rFonts w:ascii="Times New Roman" w:hAnsi="Times New Roman" w:cs="Times New Roman"/>
          <w:sz w:val="28"/>
          <w:szCs w:val="28"/>
        </w:rPr>
        <w:t xml:space="preserve"> № 125-ФЗ</w:t>
      </w:r>
      <w:r>
        <w:rPr>
          <w:rFonts w:ascii="Times New Roman" w:hAnsi="Times New Roman" w:cs="Times New Roman"/>
          <w:sz w:val="28"/>
          <w:szCs w:val="28"/>
        </w:rPr>
        <w:t xml:space="preserve"> «Об обязательном социальном страховании от несчастных случаев на производстве и профессиональных заболеваний». </w:t>
      </w:r>
    </w:p>
    <w:p w:rsidR="00ED0F66" w:rsidRPr="007036D7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2.4. </w:t>
      </w:r>
      <w:r w:rsidRPr="007036D7">
        <w:rPr>
          <w:rFonts w:ascii="Times New Roman" w:hAnsi="Times New Roman" w:cs="Times New Roman"/>
          <w:i/>
          <w:sz w:val="28"/>
          <w:szCs w:val="28"/>
        </w:rPr>
        <w:t>Работники Учреждения обязаны: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2.4.1. </w:t>
      </w:r>
      <w:r w:rsidRPr="00013462">
        <w:rPr>
          <w:rFonts w:ascii="Times New Roman" w:hAnsi="Times New Roman" w:cs="Times New Roman"/>
          <w:sz w:val="28"/>
          <w:szCs w:val="28"/>
        </w:rPr>
        <w:t>Добросовестно исполнять свои трудовые обязанности, возложенные на них трудовым договором.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2.4.2. </w:t>
      </w:r>
      <w:r w:rsidRPr="00013462">
        <w:rPr>
          <w:rFonts w:ascii="Times New Roman" w:hAnsi="Times New Roman" w:cs="Times New Roman"/>
          <w:sz w:val="28"/>
          <w:szCs w:val="28"/>
        </w:rPr>
        <w:t>Соблюдать правила внутреннего трудового распорядка (</w:t>
      </w: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EE2D97">
        <w:rPr>
          <w:rFonts w:ascii="Times New Roman" w:hAnsi="Times New Roman" w:cs="Times New Roman"/>
          <w:sz w:val="28"/>
          <w:szCs w:val="28"/>
        </w:rPr>
        <w:t xml:space="preserve"> 1</w:t>
      </w:r>
      <w:r w:rsidRPr="00013462">
        <w:rPr>
          <w:rFonts w:ascii="Times New Roman" w:hAnsi="Times New Roman" w:cs="Times New Roman"/>
          <w:sz w:val="28"/>
          <w:szCs w:val="28"/>
        </w:rPr>
        <w:t xml:space="preserve"> к Договору).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2.4.3. </w:t>
      </w:r>
      <w:r w:rsidRPr="00013462">
        <w:rPr>
          <w:rFonts w:ascii="Times New Roman" w:hAnsi="Times New Roman" w:cs="Times New Roman"/>
          <w:sz w:val="28"/>
          <w:szCs w:val="28"/>
        </w:rPr>
        <w:t>Соблюдать трудовую дисциплину.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2.4.4. </w:t>
      </w:r>
      <w:r w:rsidRPr="00013462">
        <w:rPr>
          <w:rFonts w:ascii="Times New Roman" w:hAnsi="Times New Roman" w:cs="Times New Roman"/>
          <w:sz w:val="28"/>
          <w:szCs w:val="28"/>
        </w:rPr>
        <w:t>Выполнять установленные нормы труда.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2.4.5. </w:t>
      </w:r>
      <w:r w:rsidRPr="00013462">
        <w:rPr>
          <w:rFonts w:ascii="Times New Roman" w:hAnsi="Times New Roman" w:cs="Times New Roman"/>
          <w:sz w:val="28"/>
          <w:szCs w:val="28"/>
        </w:rPr>
        <w:t>Соблюдать требования по охране труда и обеспечению безопасности труда.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2.4.6. </w:t>
      </w:r>
      <w:r w:rsidRPr="00013462">
        <w:rPr>
          <w:rFonts w:ascii="Times New Roman" w:hAnsi="Times New Roman" w:cs="Times New Roman"/>
          <w:sz w:val="28"/>
          <w:szCs w:val="28"/>
        </w:rPr>
        <w:t>Бережно относиться к имуществу 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(в том числе к имуществу третьих лиц, находящихся у работодателя, если работодатель несет ответственность за сохранность этого имущества) </w:t>
      </w:r>
      <w:r w:rsidRPr="00013462">
        <w:rPr>
          <w:rFonts w:ascii="Times New Roman" w:hAnsi="Times New Roman" w:cs="Times New Roman"/>
          <w:sz w:val="28"/>
          <w:szCs w:val="28"/>
        </w:rPr>
        <w:t>и других работников.</w:t>
      </w:r>
    </w:p>
    <w:p w:rsidR="00ED0F66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2.4.7. </w:t>
      </w:r>
      <w:r w:rsidRPr="00013462">
        <w:rPr>
          <w:rFonts w:ascii="Times New Roman" w:hAnsi="Times New Roman" w:cs="Times New Roman"/>
          <w:sz w:val="28"/>
          <w:szCs w:val="28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</w:t>
      </w:r>
      <w:r>
        <w:rPr>
          <w:rFonts w:ascii="Times New Roman" w:hAnsi="Times New Roman" w:cs="Times New Roman"/>
          <w:sz w:val="28"/>
          <w:szCs w:val="28"/>
        </w:rPr>
        <w:t xml:space="preserve">ранности имущества Работодателя (в том числе имуществу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третьих лиц, находящихся у работодателя, если работодатель несет ответственность за сохранность этого имущества). </w:t>
      </w:r>
    </w:p>
    <w:p w:rsidR="00ED0F66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2.4.8. </w:t>
      </w:r>
      <w:r w:rsidRPr="00A26B30">
        <w:rPr>
          <w:rFonts w:ascii="Times New Roman" w:hAnsi="Times New Roman" w:cs="Times New Roman"/>
          <w:sz w:val="28"/>
          <w:szCs w:val="28"/>
        </w:rPr>
        <w:t>Не разглашать сведения конфиденциального характера р</w:t>
      </w:r>
      <w:r>
        <w:rPr>
          <w:rFonts w:ascii="Times New Roman" w:hAnsi="Times New Roman" w:cs="Times New Roman"/>
          <w:sz w:val="28"/>
          <w:szCs w:val="28"/>
        </w:rPr>
        <w:t>аботниками, имеющими к ним доступ</w:t>
      </w:r>
      <w:r w:rsidRPr="00A26B30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1E4146">
        <w:rPr>
          <w:rFonts w:ascii="Times New Roman" w:hAnsi="Times New Roman" w:cs="Times New Roman"/>
          <w:sz w:val="28"/>
          <w:szCs w:val="28"/>
        </w:rPr>
        <w:t>4</w:t>
      </w:r>
      <w:r w:rsidRPr="00A26B30">
        <w:rPr>
          <w:rFonts w:ascii="Times New Roman" w:hAnsi="Times New Roman" w:cs="Times New Roman"/>
          <w:sz w:val="28"/>
          <w:szCs w:val="28"/>
        </w:rPr>
        <w:t>).</w:t>
      </w:r>
    </w:p>
    <w:p w:rsidR="00ED0F66" w:rsidRPr="00704360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2.4.9. </w:t>
      </w:r>
      <w:r w:rsidRPr="00FB012A">
        <w:rPr>
          <w:rFonts w:ascii="Times New Roman" w:hAnsi="Times New Roman" w:cs="Times New Roman"/>
          <w:sz w:val="28"/>
          <w:szCs w:val="28"/>
        </w:rPr>
        <w:t>Принимать активное участие в развитии физической культуры, спорта и внедрения комплекса ГТО в Учреждении.</w:t>
      </w:r>
    </w:p>
    <w:p w:rsidR="00ED0F66" w:rsidRDefault="00ED0F66" w:rsidP="00ED0F6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0F66" w:rsidRPr="00496EC4" w:rsidRDefault="00ED0F66" w:rsidP="00ED0F6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96EC4">
        <w:rPr>
          <w:rFonts w:ascii="Times New Roman" w:hAnsi="Times New Roman" w:cs="Times New Roman"/>
          <w:b/>
          <w:sz w:val="28"/>
          <w:szCs w:val="28"/>
        </w:rPr>
        <w:t>3. Организация труда работников Учреждения.</w:t>
      </w:r>
    </w:p>
    <w:p w:rsidR="00ED0F66" w:rsidRPr="00496EC4" w:rsidRDefault="00ED0F66" w:rsidP="00ED0F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EC4">
        <w:rPr>
          <w:rFonts w:ascii="Times New Roman" w:hAnsi="Times New Roman" w:cs="Times New Roman"/>
          <w:b/>
          <w:sz w:val="28"/>
          <w:szCs w:val="28"/>
        </w:rPr>
        <w:t>Денежное вознаграждение за труд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Pr="00013462">
        <w:rPr>
          <w:rFonts w:ascii="Times New Roman" w:hAnsi="Times New Roman" w:cs="Times New Roman"/>
          <w:sz w:val="28"/>
          <w:szCs w:val="28"/>
        </w:rPr>
        <w:t xml:space="preserve">Работники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13462">
        <w:rPr>
          <w:rFonts w:ascii="Times New Roman" w:hAnsi="Times New Roman" w:cs="Times New Roman"/>
          <w:sz w:val="28"/>
          <w:szCs w:val="28"/>
        </w:rPr>
        <w:t xml:space="preserve"> обязаны добросовестно, качественно и производительно трудиться в течение рабочего времени. Под рабочим временем следует понимать время, в течение которого работник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13462">
        <w:rPr>
          <w:rFonts w:ascii="Times New Roman" w:hAnsi="Times New Roman" w:cs="Times New Roman"/>
          <w:sz w:val="28"/>
          <w:szCs w:val="28"/>
        </w:rPr>
        <w:t xml:space="preserve"> в соответствии с правилами внутреннего трудового распоря</w:t>
      </w:r>
      <w:r>
        <w:rPr>
          <w:rFonts w:ascii="Times New Roman" w:hAnsi="Times New Roman" w:cs="Times New Roman"/>
          <w:sz w:val="28"/>
          <w:szCs w:val="28"/>
        </w:rPr>
        <w:t>дка (П</w:t>
      </w:r>
      <w:r w:rsidRPr="00013462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E2D97">
        <w:rPr>
          <w:rFonts w:ascii="Times New Roman" w:hAnsi="Times New Roman" w:cs="Times New Roman"/>
          <w:sz w:val="28"/>
          <w:szCs w:val="28"/>
        </w:rPr>
        <w:t xml:space="preserve"> 1 к Договору) и условиями индивидуального трудового договора должен исполнять трудовые</w:t>
      </w:r>
      <w:r w:rsidRPr="00013462">
        <w:rPr>
          <w:rFonts w:ascii="Times New Roman" w:hAnsi="Times New Roman" w:cs="Times New Roman"/>
          <w:sz w:val="28"/>
          <w:szCs w:val="28"/>
        </w:rPr>
        <w:t xml:space="preserve"> обязанности, а также иные периоды времени, которые в соответствии с законодательством РФ относятся к рабочему времени.</w:t>
      </w:r>
    </w:p>
    <w:p w:rsidR="00ED0F66" w:rsidRPr="00A26B30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B30">
        <w:rPr>
          <w:rFonts w:ascii="Times New Roman" w:hAnsi="Times New Roman" w:cs="Times New Roman"/>
          <w:sz w:val="28"/>
          <w:szCs w:val="28"/>
        </w:rPr>
        <w:t>Продолжительность рабочего</w:t>
      </w:r>
      <w:r>
        <w:rPr>
          <w:rFonts w:ascii="Times New Roman" w:hAnsi="Times New Roman" w:cs="Times New Roman"/>
          <w:sz w:val="28"/>
          <w:szCs w:val="28"/>
        </w:rPr>
        <w:t xml:space="preserve"> времени в</w:t>
      </w:r>
      <w:r w:rsidRPr="00A26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A26B30">
        <w:rPr>
          <w:rFonts w:ascii="Times New Roman" w:hAnsi="Times New Roman" w:cs="Times New Roman"/>
          <w:sz w:val="28"/>
          <w:szCs w:val="28"/>
        </w:rPr>
        <w:t xml:space="preserve"> составляет 40 часов в неделю, для отдельных категорий работников в соответствии с законодательством РФ указанная продолжительность рабочего времени в течение недели может быть уменьшена для работников: </w:t>
      </w:r>
    </w:p>
    <w:p w:rsidR="00ED0F66" w:rsidRPr="00A26B30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B30">
        <w:rPr>
          <w:rFonts w:ascii="Times New Roman" w:hAnsi="Times New Roman" w:cs="Times New Roman"/>
          <w:sz w:val="28"/>
          <w:szCs w:val="28"/>
        </w:rPr>
        <w:t>- в возрасте до 16 лет – не более 24 часов в неделю;</w:t>
      </w:r>
    </w:p>
    <w:p w:rsidR="00ED0F66" w:rsidRPr="00A26B30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B30">
        <w:rPr>
          <w:rFonts w:ascii="Times New Roman" w:hAnsi="Times New Roman" w:cs="Times New Roman"/>
          <w:sz w:val="28"/>
          <w:szCs w:val="28"/>
        </w:rPr>
        <w:t>- в возрасте от 16 до 18 лет – не более 35 часов в неделю;</w:t>
      </w:r>
    </w:p>
    <w:p w:rsidR="00ED0F66" w:rsidRPr="00A26B30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B30">
        <w:rPr>
          <w:rFonts w:ascii="Times New Roman" w:hAnsi="Times New Roman" w:cs="Times New Roman"/>
          <w:sz w:val="28"/>
          <w:szCs w:val="28"/>
        </w:rPr>
        <w:t xml:space="preserve">- являющихся инвалидами </w:t>
      </w:r>
      <w:r w:rsidRPr="00A26B3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26B30">
        <w:rPr>
          <w:rFonts w:ascii="Times New Roman" w:hAnsi="Times New Roman" w:cs="Times New Roman"/>
          <w:sz w:val="28"/>
          <w:szCs w:val="28"/>
        </w:rPr>
        <w:t xml:space="preserve"> или </w:t>
      </w:r>
      <w:r w:rsidRPr="00A26B3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6B30">
        <w:rPr>
          <w:rFonts w:ascii="Times New Roman" w:hAnsi="Times New Roman" w:cs="Times New Roman"/>
          <w:sz w:val="28"/>
          <w:szCs w:val="28"/>
        </w:rPr>
        <w:t xml:space="preserve"> группы – не более 35 часов в неделю. </w:t>
      </w:r>
    </w:p>
    <w:p w:rsidR="00ED0F66" w:rsidRPr="00675E38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B30">
        <w:rPr>
          <w:rFonts w:ascii="Times New Roman" w:hAnsi="Times New Roman" w:cs="Times New Roman"/>
          <w:sz w:val="28"/>
          <w:szCs w:val="28"/>
        </w:rPr>
        <w:t>- занятых на работах с вредными условиями труда – не более 36 часов в неделю.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62">
        <w:rPr>
          <w:rFonts w:ascii="Times New Roman" w:hAnsi="Times New Roman" w:cs="Times New Roman"/>
          <w:sz w:val="28"/>
          <w:szCs w:val="28"/>
        </w:rPr>
        <w:t xml:space="preserve">Нерабочими для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13462">
        <w:rPr>
          <w:rFonts w:ascii="Times New Roman" w:hAnsi="Times New Roman" w:cs="Times New Roman"/>
          <w:sz w:val="28"/>
          <w:szCs w:val="28"/>
        </w:rPr>
        <w:t xml:space="preserve"> являются выходные дни</w:t>
      </w:r>
      <w:r>
        <w:rPr>
          <w:rFonts w:ascii="Times New Roman" w:hAnsi="Times New Roman" w:cs="Times New Roman"/>
          <w:sz w:val="28"/>
          <w:szCs w:val="28"/>
        </w:rPr>
        <w:t xml:space="preserve"> (суббота, воскресенье) </w:t>
      </w:r>
      <w:r w:rsidRPr="00013462">
        <w:rPr>
          <w:rFonts w:ascii="Times New Roman" w:hAnsi="Times New Roman" w:cs="Times New Roman"/>
          <w:sz w:val="28"/>
          <w:szCs w:val="28"/>
        </w:rPr>
        <w:t xml:space="preserve">и праздничные дни, установленные в соответствии с </w:t>
      </w:r>
      <w:r>
        <w:rPr>
          <w:rFonts w:ascii="Times New Roman" w:hAnsi="Times New Roman" w:cs="Times New Roman"/>
          <w:sz w:val="28"/>
          <w:szCs w:val="28"/>
        </w:rPr>
        <w:t>Трудовым кодексом РФ.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62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13462">
        <w:rPr>
          <w:rFonts w:ascii="Times New Roman" w:hAnsi="Times New Roman" w:cs="Times New Roman"/>
          <w:sz w:val="28"/>
          <w:szCs w:val="28"/>
        </w:rPr>
        <w:t xml:space="preserve">Привлечение к сверхурочным работам, т.е. работам, производимым работниками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13462">
        <w:rPr>
          <w:rFonts w:ascii="Times New Roman" w:hAnsi="Times New Roman" w:cs="Times New Roman"/>
          <w:sz w:val="28"/>
          <w:szCs w:val="28"/>
        </w:rPr>
        <w:t xml:space="preserve"> по инициативе Работодателя, за пределами, установленной </w:t>
      </w:r>
      <w:r>
        <w:rPr>
          <w:rFonts w:ascii="Times New Roman" w:hAnsi="Times New Roman" w:cs="Times New Roman"/>
          <w:sz w:val="28"/>
          <w:szCs w:val="28"/>
        </w:rPr>
        <w:t xml:space="preserve">для работника </w:t>
      </w:r>
      <w:r w:rsidRPr="0001346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должительности рабочего времени:</w:t>
      </w:r>
      <w:r w:rsidRPr="00013462">
        <w:rPr>
          <w:rFonts w:ascii="Times New Roman" w:hAnsi="Times New Roman" w:cs="Times New Roman"/>
          <w:sz w:val="28"/>
          <w:szCs w:val="28"/>
        </w:rPr>
        <w:t xml:space="preserve"> ежедневной работы (смены), а также работы сверх нормального числа рабочих часов за неделю, производится Работодателем с письменного согласия работников в следующих случаях:</w:t>
      </w:r>
    </w:p>
    <w:p w:rsidR="00ED0F66" w:rsidRPr="00EC670D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670D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C670D">
        <w:rPr>
          <w:rFonts w:ascii="Times New Roman" w:hAnsi="Times New Roman" w:cs="Times New Roman"/>
          <w:sz w:val="28"/>
          <w:szCs w:val="28"/>
        </w:rPr>
        <w:t>. При производстве Учреждением работ по ремонту и восстановлению механизмов или сооружений в тех случаях, когда неисправность их может вызвать прекращение работ для значительного числа работников.</w:t>
      </w:r>
    </w:p>
    <w:p w:rsidR="00ED0F66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Pr="00013462">
        <w:rPr>
          <w:rFonts w:ascii="Times New Roman" w:hAnsi="Times New Roman" w:cs="Times New Roman"/>
          <w:sz w:val="28"/>
          <w:szCs w:val="28"/>
        </w:rPr>
        <w:t xml:space="preserve">Работникам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13462">
        <w:rPr>
          <w:rFonts w:ascii="Times New Roman" w:hAnsi="Times New Roman" w:cs="Times New Roman"/>
          <w:sz w:val="28"/>
          <w:szCs w:val="28"/>
        </w:rPr>
        <w:t xml:space="preserve"> устанавливается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0F66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Е</w:t>
      </w:r>
      <w:r w:rsidRPr="00237CB9">
        <w:rPr>
          <w:rFonts w:ascii="Times New Roman" w:hAnsi="Times New Roman" w:cs="Times New Roman"/>
          <w:b/>
          <w:sz w:val="28"/>
          <w:szCs w:val="28"/>
        </w:rPr>
        <w:t xml:space="preserve">жегодный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основной оплачиваемый </w:t>
      </w:r>
      <w:r w:rsidRPr="00237CB9">
        <w:rPr>
          <w:rFonts w:ascii="Times New Roman" w:hAnsi="Times New Roman" w:cs="Times New Roman"/>
          <w:b/>
          <w:sz w:val="28"/>
          <w:szCs w:val="28"/>
        </w:rPr>
        <w:t>отпуск</w:t>
      </w:r>
      <w:r w:rsidRPr="00013462">
        <w:rPr>
          <w:rFonts w:ascii="Times New Roman" w:hAnsi="Times New Roman" w:cs="Times New Roman"/>
          <w:sz w:val="28"/>
          <w:szCs w:val="28"/>
        </w:rPr>
        <w:t xml:space="preserve"> продолжительностью 28 календарных дней. </w:t>
      </w:r>
    </w:p>
    <w:p w:rsidR="00ED0F66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62">
        <w:rPr>
          <w:rFonts w:ascii="Times New Roman" w:hAnsi="Times New Roman" w:cs="Times New Roman"/>
          <w:sz w:val="28"/>
          <w:szCs w:val="28"/>
        </w:rPr>
        <w:t xml:space="preserve">Очередность предоставления ежегодных отпусков определяется графиком, утверждаемым </w:t>
      </w:r>
      <w:r>
        <w:rPr>
          <w:rFonts w:ascii="Times New Roman" w:hAnsi="Times New Roman" w:cs="Times New Roman"/>
          <w:sz w:val="28"/>
          <w:szCs w:val="28"/>
        </w:rPr>
        <w:t>директором Учреждения</w:t>
      </w:r>
      <w:r w:rsidRPr="00013462">
        <w:rPr>
          <w:rFonts w:ascii="Times New Roman" w:hAnsi="Times New Roman" w:cs="Times New Roman"/>
          <w:sz w:val="28"/>
          <w:szCs w:val="28"/>
        </w:rPr>
        <w:t xml:space="preserve"> ежегодно не позднее </w:t>
      </w:r>
      <w:r>
        <w:rPr>
          <w:rFonts w:ascii="Times New Roman" w:hAnsi="Times New Roman" w:cs="Times New Roman"/>
          <w:sz w:val="28"/>
          <w:szCs w:val="28"/>
        </w:rPr>
        <w:t>2-х недель до следующего года и доводится до сведения всех работников</w:t>
      </w:r>
      <w:r w:rsidRPr="000134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составлении графика отпусков учитываются: положение действующего законодательства РФ, специфика деятельности Учреждения, пожелания работников Учреждения. </w:t>
      </w:r>
    </w:p>
    <w:p w:rsidR="00ED0F66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соглашению сторон между работником и работодателем ежегодный оплачиваемый отпуск может быть разделен на части, при этом хотя бы одна из частей этого отпуска должна быть не менее 14 календарных дней.</w:t>
      </w:r>
    </w:p>
    <w:p w:rsidR="00ED0F66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переносе срока отпуска работника на другое время с согласия работника в график отпусков вносятся соответствующие изменения с разрешения лица, утвердившего график.</w:t>
      </w:r>
    </w:p>
    <w:p w:rsidR="00ED0F66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 работника из отпуска допускается </w:t>
      </w:r>
      <w:r w:rsidRPr="00534B07">
        <w:rPr>
          <w:rFonts w:ascii="Times New Roman" w:hAnsi="Times New Roman" w:cs="Times New Roman"/>
          <w:sz w:val="28"/>
          <w:szCs w:val="28"/>
        </w:rPr>
        <w:t>только с его согласия.</w:t>
      </w:r>
      <w:r>
        <w:rPr>
          <w:rFonts w:ascii="Times New Roman" w:hAnsi="Times New Roman" w:cs="Times New Roman"/>
          <w:sz w:val="28"/>
          <w:szCs w:val="28"/>
        </w:rPr>
        <w:t xml:space="preserve"> Неиспользованная в связи этим часть отпуска должна быть предоставлена по выбору работника в удобное для него время в течение текущего года или присоединена к отпуску за следующий рабочий год.</w:t>
      </w:r>
    </w:p>
    <w:p w:rsidR="00ED0F66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отпуска, превышающая 28 календарных дней, по письменному заявлению работника может быть заменена денежной компенсацией в случаях, предусмотренных трудовым законодательством.</w:t>
      </w:r>
    </w:p>
    <w:p w:rsidR="00ED0F66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отпуска производится не позднее, чем за три дня до его начала.</w:t>
      </w:r>
    </w:p>
    <w:p w:rsidR="00ED0F66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Лицам, работающим в Учреждении по совместительству, ежегодный оплачиваемый отпуск предоставляется одновременно с отпуском по основной работе.</w:t>
      </w:r>
    </w:p>
    <w:p w:rsidR="00ED0F66" w:rsidRPr="007036D7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6D7">
        <w:rPr>
          <w:rFonts w:ascii="Times New Roman" w:hAnsi="Times New Roman" w:cs="Times New Roman"/>
          <w:sz w:val="28"/>
          <w:szCs w:val="28"/>
        </w:rPr>
        <w:t>Инвалидам, работающим в Учреждении,  предоставляется ежегодный отпуск не менее 30 календарных дней.</w:t>
      </w:r>
    </w:p>
    <w:p w:rsidR="00ED0F66" w:rsidRPr="007036D7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6D7">
        <w:rPr>
          <w:rFonts w:ascii="Times New Roman" w:hAnsi="Times New Roman" w:cs="Times New Roman"/>
          <w:b/>
          <w:sz w:val="28"/>
          <w:szCs w:val="28"/>
        </w:rPr>
        <w:t xml:space="preserve">- Ежегодный дополнительный оплачиваемый отпуск работникам с ненормированным рабочим днем. </w:t>
      </w:r>
      <w:r w:rsidRPr="007036D7">
        <w:rPr>
          <w:rFonts w:ascii="Times New Roman" w:hAnsi="Times New Roman" w:cs="Times New Roman"/>
          <w:sz w:val="28"/>
          <w:szCs w:val="28"/>
        </w:rPr>
        <w:t>Работникам с ненормированным рабочим днем предоставляется ежегодный дополнительный оплачиваемый отпуск, продолжительность которого установлена в Приложении № 2 к коллективному договору.</w:t>
      </w:r>
    </w:p>
    <w:p w:rsidR="00ED0F66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6D7">
        <w:rPr>
          <w:rFonts w:ascii="Times New Roman" w:hAnsi="Times New Roman" w:cs="Times New Roman"/>
          <w:b/>
          <w:sz w:val="28"/>
          <w:szCs w:val="28"/>
        </w:rPr>
        <w:t xml:space="preserve">- Отпуск без сохранения заработной платы. </w:t>
      </w:r>
      <w:r w:rsidRPr="007036D7">
        <w:rPr>
          <w:rFonts w:ascii="Times New Roman" w:hAnsi="Times New Roman" w:cs="Times New Roman"/>
          <w:sz w:val="28"/>
          <w:szCs w:val="28"/>
        </w:rPr>
        <w:t>По семейным обстоятельствам</w:t>
      </w:r>
      <w:r>
        <w:rPr>
          <w:rFonts w:ascii="Times New Roman" w:hAnsi="Times New Roman" w:cs="Times New Roman"/>
          <w:sz w:val="28"/>
          <w:szCs w:val="28"/>
        </w:rPr>
        <w:t xml:space="preserve">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работодателем и работником.</w:t>
      </w:r>
    </w:p>
    <w:p w:rsidR="00ED0F66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обязан на основании письменного заявления работника предоставить отпуск без сохранения заработной платы:</w:t>
      </w:r>
    </w:p>
    <w:p w:rsidR="00ED0F66" w:rsidRPr="00A26B30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A26B30">
        <w:rPr>
          <w:rFonts w:ascii="Times New Roman" w:hAnsi="Times New Roman" w:cs="Times New Roman"/>
          <w:sz w:val="28"/>
          <w:szCs w:val="28"/>
        </w:rPr>
        <w:t>работающим пенсионерам по старости (по возрасту) – до 14 календарных дней в году;</w:t>
      </w:r>
    </w:p>
    <w:p w:rsidR="00ED0F66" w:rsidRPr="00A26B30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B30">
        <w:rPr>
          <w:rFonts w:ascii="Times New Roman" w:hAnsi="Times New Roman" w:cs="Times New Roman"/>
          <w:sz w:val="28"/>
          <w:szCs w:val="28"/>
        </w:rPr>
        <w:t>* 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 – до 14 календарных дней в году;</w:t>
      </w:r>
    </w:p>
    <w:p w:rsidR="00ED0F66" w:rsidRPr="00A26B30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B30">
        <w:rPr>
          <w:rFonts w:ascii="Times New Roman" w:hAnsi="Times New Roman" w:cs="Times New Roman"/>
          <w:sz w:val="28"/>
          <w:szCs w:val="28"/>
        </w:rPr>
        <w:t>* работающим инвалидам – до 60 календарных дней в году;</w:t>
      </w:r>
    </w:p>
    <w:p w:rsidR="00ED0F66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B30">
        <w:rPr>
          <w:rFonts w:ascii="Times New Roman" w:hAnsi="Times New Roman" w:cs="Times New Roman"/>
          <w:sz w:val="28"/>
          <w:szCs w:val="28"/>
        </w:rPr>
        <w:t>* в случаях рождения ребенка, регистрации брака, смерти близких родстве</w:t>
      </w:r>
      <w:r>
        <w:rPr>
          <w:rFonts w:ascii="Times New Roman" w:hAnsi="Times New Roman" w:cs="Times New Roman"/>
          <w:sz w:val="28"/>
          <w:szCs w:val="28"/>
        </w:rPr>
        <w:t>нников – до 5 календарных дней.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Pr="00E7357A">
        <w:rPr>
          <w:rFonts w:ascii="Times New Roman" w:hAnsi="Times New Roman" w:cs="Times New Roman"/>
          <w:sz w:val="28"/>
          <w:szCs w:val="28"/>
        </w:rPr>
        <w:t>Работодатель обязан создать и поддерживать</w:t>
      </w:r>
      <w:r w:rsidRPr="00013462">
        <w:rPr>
          <w:rFonts w:ascii="Times New Roman" w:hAnsi="Times New Roman" w:cs="Times New Roman"/>
          <w:sz w:val="28"/>
          <w:szCs w:val="28"/>
        </w:rPr>
        <w:t xml:space="preserve"> необходимые условия для производительного и безопасного труда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13462">
        <w:rPr>
          <w:rFonts w:ascii="Times New Roman" w:hAnsi="Times New Roman" w:cs="Times New Roman"/>
          <w:sz w:val="28"/>
          <w:szCs w:val="28"/>
        </w:rPr>
        <w:t>, постоянно вести точный учет времени, фактически отработанного каждым работником, объективно и справедливо оценивать его труд.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</w:t>
      </w:r>
      <w:r w:rsidRPr="00013462">
        <w:rPr>
          <w:rFonts w:ascii="Times New Roman" w:hAnsi="Times New Roman" w:cs="Times New Roman"/>
          <w:sz w:val="28"/>
          <w:szCs w:val="28"/>
        </w:rPr>
        <w:t>На основе данных учета фактически отрабо</w:t>
      </w:r>
      <w:r>
        <w:rPr>
          <w:rFonts w:ascii="Times New Roman" w:hAnsi="Times New Roman" w:cs="Times New Roman"/>
          <w:sz w:val="28"/>
          <w:szCs w:val="28"/>
        </w:rPr>
        <w:t xml:space="preserve">танного времени, действующих в Учреждении (табель учета рабочего времени), </w:t>
      </w:r>
      <w:r w:rsidRPr="00013462">
        <w:rPr>
          <w:rFonts w:ascii="Times New Roman" w:hAnsi="Times New Roman" w:cs="Times New Roman"/>
          <w:sz w:val="28"/>
          <w:szCs w:val="28"/>
        </w:rPr>
        <w:t xml:space="preserve">и исходя из </w:t>
      </w:r>
      <w:r w:rsidRPr="00013462">
        <w:rPr>
          <w:rFonts w:ascii="Times New Roman" w:hAnsi="Times New Roman" w:cs="Times New Roman"/>
          <w:sz w:val="28"/>
          <w:szCs w:val="28"/>
        </w:rPr>
        <w:lastRenderedPageBreak/>
        <w:t>результатов оценки труда каждого работника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3462">
        <w:rPr>
          <w:rFonts w:ascii="Times New Roman" w:hAnsi="Times New Roman" w:cs="Times New Roman"/>
          <w:sz w:val="28"/>
          <w:szCs w:val="28"/>
        </w:rPr>
        <w:t xml:space="preserve"> Работодатель выплачивает денежное вознаграждение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13462">
        <w:rPr>
          <w:rFonts w:ascii="Times New Roman" w:hAnsi="Times New Roman" w:cs="Times New Roman"/>
          <w:sz w:val="28"/>
          <w:szCs w:val="28"/>
        </w:rPr>
        <w:t xml:space="preserve"> заработную плату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462">
        <w:rPr>
          <w:rFonts w:ascii="Times New Roman" w:hAnsi="Times New Roman" w:cs="Times New Roman"/>
          <w:sz w:val="28"/>
          <w:szCs w:val="28"/>
        </w:rPr>
        <w:t>иные виды вознаграждений, предусмотренные содержанием индивидуально</w:t>
      </w:r>
      <w:r>
        <w:rPr>
          <w:rFonts w:ascii="Times New Roman" w:hAnsi="Times New Roman" w:cs="Times New Roman"/>
          <w:sz w:val="28"/>
          <w:szCs w:val="28"/>
        </w:rPr>
        <w:t>го трудового договора работника, положением об оплате труда работников Учреждения.</w:t>
      </w:r>
    </w:p>
    <w:p w:rsidR="001E4146" w:rsidRDefault="00ED0F66" w:rsidP="001E41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A4D">
        <w:rPr>
          <w:rFonts w:ascii="Times New Roman" w:hAnsi="Times New Roman" w:cs="Times New Roman"/>
          <w:sz w:val="28"/>
          <w:szCs w:val="28"/>
        </w:rPr>
        <w:t>3.6. </w:t>
      </w:r>
      <w:proofErr w:type="gramStart"/>
      <w:r w:rsidRPr="00751A4D">
        <w:rPr>
          <w:rFonts w:ascii="Times New Roman" w:hAnsi="Times New Roman" w:cs="Times New Roman"/>
          <w:sz w:val="28"/>
          <w:szCs w:val="28"/>
        </w:rPr>
        <w:t>Заработная плата (оплата труда работника) – вознаграждение за труд,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иные выплаты компенсационного характера) и стимулирующие выплаты (доплаты и надбавки стимулирующего характера, премии и иные поощрительные выплаты).</w:t>
      </w:r>
      <w:proofErr w:type="gramEnd"/>
    </w:p>
    <w:p w:rsidR="00ED0F66" w:rsidRDefault="00ED0F66" w:rsidP="001E41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B30">
        <w:rPr>
          <w:rFonts w:ascii="Times New Roman" w:hAnsi="Times New Roman" w:cs="Times New Roman"/>
          <w:sz w:val="28"/>
          <w:szCs w:val="28"/>
        </w:rPr>
        <w:t>Расчетными днями для выплаты заработной платы в Учреждении устанавливаются</w:t>
      </w:r>
      <w:r w:rsidRPr="00FB012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15 число месяца – аванс, 30</w:t>
      </w:r>
      <w:r w:rsidRPr="00A26B30">
        <w:rPr>
          <w:rFonts w:ascii="Times New Roman" w:hAnsi="Times New Roman" w:cs="Times New Roman"/>
          <w:sz w:val="28"/>
          <w:szCs w:val="28"/>
        </w:rPr>
        <w:t xml:space="preserve"> число</w:t>
      </w:r>
      <w:r w:rsidRPr="00E9625F">
        <w:rPr>
          <w:rFonts w:ascii="Times New Roman" w:hAnsi="Times New Roman" w:cs="Times New Roman"/>
          <w:sz w:val="28"/>
          <w:szCs w:val="28"/>
        </w:rPr>
        <w:t xml:space="preserve"> месяца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9625F">
        <w:rPr>
          <w:rFonts w:ascii="Times New Roman" w:hAnsi="Times New Roman" w:cs="Times New Roman"/>
          <w:sz w:val="28"/>
          <w:szCs w:val="28"/>
        </w:rPr>
        <w:t>окончательный расчет. При совпадении дня выплаты с выходным или нерабочим праздничным днем выплата заработной платы производится накануне этого дня. Выплата аванса, заработной платы и всех причитающихся денежных средств работнику производится путем перечисления денежных средств на л</w:t>
      </w:r>
      <w:r>
        <w:rPr>
          <w:rFonts w:ascii="Times New Roman" w:hAnsi="Times New Roman" w:cs="Times New Roman"/>
          <w:sz w:val="28"/>
          <w:szCs w:val="28"/>
        </w:rPr>
        <w:t>ицевой счет работника</w:t>
      </w:r>
      <w:r w:rsidRPr="00E9625F">
        <w:rPr>
          <w:rFonts w:ascii="Times New Roman" w:hAnsi="Times New Roman" w:cs="Times New Roman"/>
          <w:sz w:val="28"/>
          <w:szCs w:val="28"/>
        </w:rPr>
        <w:t>.</w:t>
      </w:r>
    </w:p>
    <w:p w:rsidR="001E4146" w:rsidRDefault="001E4146" w:rsidP="001E414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 условия оплаты труда работников устанавливаются Положением об оплате труда работников государственного казенного учреждения Новосибирской области «Центр социальной поддержки населения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D0F66" w:rsidRPr="00D70D8A" w:rsidRDefault="00ED0F66" w:rsidP="001E4146">
      <w:pPr>
        <w:ind w:firstLine="720"/>
        <w:jc w:val="both"/>
        <w:rPr>
          <w:sz w:val="28"/>
        </w:rPr>
      </w:pPr>
      <w:r w:rsidRPr="00D70D8A">
        <w:rPr>
          <w:sz w:val="28"/>
        </w:rPr>
        <w:t>Оплата труда работников осуществляется в пределах базового фонда оплаты труда.</w:t>
      </w:r>
    </w:p>
    <w:p w:rsidR="00ED0F66" w:rsidRPr="004818DD" w:rsidRDefault="00ED0F66" w:rsidP="00ED0F66">
      <w:pPr>
        <w:ind w:firstLine="720"/>
        <w:jc w:val="both"/>
        <w:rPr>
          <w:sz w:val="28"/>
        </w:rPr>
      </w:pPr>
      <w:r w:rsidRPr="00D70D8A">
        <w:rPr>
          <w:sz w:val="28"/>
        </w:rPr>
        <w:t xml:space="preserve">Месячная заработная плата работников, отработавших норму рабочего времени и качественно выполнивших нормы труда (трудовые обязанности), </w:t>
      </w:r>
      <w:r w:rsidRPr="00040CA4">
        <w:rPr>
          <w:sz w:val="28"/>
        </w:rPr>
        <w:t xml:space="preserve">не может быть ниже минимального </w:t>
      </w:r>
      <w:proofErr w:type="gramStart"/>
      <w:r w:rsidRPr="00040CA4">
        <w:rPr>
          <w:sz w:val="28"/>
        </w:rPr>
        <w:t>размера оплаты труда</w:t>
      </w:r>
      <w:proofErr w:type="gramEnd"/>
      <w:r w:rsidRPr="00040CA4">
        <w:rPr>
          <w:sz w:val="28"/>
        </w:rPr>
        <w:t>, установленного Фед</w:t>
      </w:r>
      <w:r>
        <w:rPr>
          <w:sz w:val="28"/>
        </w:rPr>
        <w:t>еральным законом от 19.06.2000 №</w:t>
      </w:r>
      <w:r w:rsidRPr="00040CA4">
        <w:rPr>
          <w:sz w:val="28"/>
        </w:rPr>
        <w:t xml:space="preserve"> 82-ФЗ «О минимальном размере оплаты труда» с учетом районного коэффициента по Новосибирской области.</w:t>
      </w:r>
    </w:p>
    <w:p w:rsidR="00ED0F66" w:rsidRPr="00AD395E" w:rsidRDefault="00AD395E" w:rsidP="00AD39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95E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AD395E">
        <w:rPr>
          <w:rFonts w:ascii="Times New Roman" w:hAnsi="Times New Roman" w:cs="Times New Roman"/>
          <w:sz w:val="28"/>
          <w:szCs w:val="28"/>
        </w:rPr>
        <w:t xml:space="preserve">Компенсационные доплаты, определенные Трудовым кодексом Российской Федерации, отраслевым тарифным соглашением по государственным учреждениям </w:t>
      </w:r>
      <w:r w:rsidR="00D345FD">
        <w:rPr>
          <w:rFonts w:ascii="Times New Roman" w:hAnsi="Times New Roman" w:cs="Times New Roman"/>
          <w:sz w:val="28"/>
          <w:szCs w:val="28"/>
        </w:rPr>
        <w:t>Н</w:t>
      </w:r>
      <w:r w:rsidRPr="00AD395E">
        <w:rPr>
          <w:rFonts w:ascii="Times New Roman" w:hAnsi="Times New Roman" w:cs="Times New Roman"/>
          <w:sz w:val="28"/>
          <w:szCs w:val="28"/>
        </w:rPr>
        <w:t xml:space="preserve">овосибирской области, подведомственным </w:t>
      </w:r>
      <w:r w:rsidR="00D345FD">
        <w:rPr>
          <w:rFonts w:ascii="Times New Roman" w:hAnsi="Times New Roman" w:cs="Times New Roman"/>
          <w:sz w:val="28"/>
          <w:szCs w:val="28"/>
        </w:rPr>
        <w:t>М</w:t>
      </w:r>
      <w:r w:rsidRPr="00AD395E">
        <w:rPr>
          <w:rFonts w:ascii="Times New Roman" w:hAnsi="Times New Roman" w:cs="Times New Roman"/>
          <w:sz w:val="28"/>
          <w:szCs w:val="28"/>
        </w:rPr>
        <w:t>инистерству труда и социального развития Новосибирской области и Положением об оплате труда работ</w:t>
      </w:r>
      <w:r w:rsidR="00335C85">
        <w:rPr>
          <w:rFonts w:ascii="Times New Roman" w:hAnsi="Times New Roman" w:cs="Times New Roman"/>
          <w:sz w:val="28"/>
          <w:szCs w:val="28"/>
        </w:rPr>
        <w:t>ников учреждения (Приложение № 6</w:t>
      </w:r>
      <w:r w:rsidRPr="00AD395E">
        <w:rPr>
          <w:rFonts w:ascii="Times New Roman" w:hAnsi="Times New Roman" w:cs="Times New Roman"/>
          <w:sz w:val="28"/>
          <w:szCs w:val="28"/>
        </w:rPr>
        <w:t xml:space="preserve">), стимулирующие выплаты, а также премии по итогам календарного периода и премии за выполнение важных и особо важных заданий </w:t>
      </w:r>
      <w:r w:rsidR="00ED0F66" w:rsidRPr="00AD395E">
        <w:rPr>
          <w:rFonts w:ascii="Times New Roman" w:hAnsi="Times New Roman" w:cs="Times New Roman"/>
          <w:sz w:val="28"/>
          <w:szCs w:val="28"/>
        </w:rPr>
        <w:t>выплачиваются работнику, как правило, вместе с заработной платой при наличии</w:t>
      </w:r>
      <w:proofErr w:type="gramEnd"/>
      <w:r w:rsidR="00ED0F66" w:rsidRPr="00AD395E">
        <w:rPr>
          <w:rFonts w:ascii="Times New Roman" w:hAnsi="Times New Roman" w:cs="Times New Roman"/>
          <w:sz w:val="28"/>
          <w:szCs w:val="28"/>
        </w:rPr>
        <w:t xml:space="preserve"> соответствующих оснований для выплаты.</w:t>
      </w:r>
    </w:p>
    <w:p w:rsidR="00ED0F66" w:rsidRPr="00AD395E" w:rsidRDefault="00ED0F66" w:rsidP="00ED0F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3.8. </w:t>
      </w:r>
      <w:r w:rsidRPr="00982486">
        <w:rPr>
          <w:sz w:val="28"/>
          <w:szCs w:val="28"/>
        </w:rPr>
        <w:t xml:space="preserve">Размеры и условия осуществления стимулирующих выплат работникам устанавливаются Работодателем в Положении, в пределах базового фонда оплаты </w:t>
      </w:r>
      <w:r>
        <w:rPr>
          <w:sz w:val="28"/>
          <w:szCs w:val="28"/>
        </w:rPr>
        <w:t>труда</w:t>
      </w:r>
      <w:r w:rsidRPr="00982486">
        <w:rPr>
          <w:sz w:val="28"/>
          <w:szCs w:val="28"/>
        </w:rPr>
        <w:t xml:space="preserve">. Решение об установлении стимулирующих выплат конкретному работнику </w:t>
      </w:r>
      <w:r w:rsidRPr="00AD395E">
        <w:rPr>
          <w:sz w:val="28"/>
          <w:szCs w:val="28"/>
        </w:rPr>
        <w:t xml:space="preserve">оформляются приказом Работодателя с учетом протокольно оформленных рекомендаций комиссии ГКУ НСО ЦПСН города </w:t>
      </w:r>
      <w:proofErr w:type="spellStart"/>
      <w:r w:rsidRPr="00AD395E">
        <w:rPr>
          <w:sz w:val="28"/>
          <w:szCs w:val="28"/>
        </w:rPr>
        <w:t>Искитима</w:t>
      </w:r>
      <w:proofErr w:type="spellEnd"/>
      <w:r w:rsidRPr="00AD395E">
        <w:rPr>
          <w:sz w:val="28"/>
          <w:szCs w:val="28"/>
        </w:rPr>
        <w:t xml:space="preserve"> по установлению стимулирующих выплат.</w:t>
      </w:r>
    </w:p>
    <w:p w:rsidR="00ED0F66" w:rsidRDefault="00ED0F66" w:rsidP="00ED0F66">
      <w:pPr>
        <w:pStyle w:val="3"/>
        <w:spacing w:after="0"/>
        <w:ind w:left="0" w:firstLine="567"/>
        <w:jc w:val="both"/>
        <w:rPr>
          <w:sz w:val="28"/>
          <w:szCs w:val="28"/>
        </w:rPr>
      </w:pPr>
      <w:r w:rsidRPr="00AD395E">
        <w:rPr>
          <w:sz w:val="28"/>
          <w:szCs w:val="28"/>
        </w:rPr>
        <w:t>На должностные оклады</w:t>
      </w:r>
      <w:r w:rsidRPr="004818DD">
        <w:rPr>
          <w:sz w:val="28"/>
          <w:szCs w:val="28"/>
        </w:rPr>
        <w:t xml:space="preserve"> (тарифные ставки), компенсационные и стимулирующие выплаты начисляется районный коэффициент в размере 25%.</w:t>
      </w:r>
    </w:p>
    <w:p w:rsidR="00ED0F66" w:rsidRPr="00D70D8A" w:rsidRDefault="00ED0F66" w:rsidP="00ED0F66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3.9. </w:t>
      </w:r>
      <w:r w:rsidRPr="00D70D8A">
        <w:rPr>
          <w:sz w:val="28"/>
        </w:rPr>
        <w:t>Время простоя по вине Работодателя, если работник в письменной форме предупредил Работодателя о начале простоя, оплачивается в размере не менее двух третей сред</w:t>
      </w:r>
      <w:r>
        <w:rPr>
          <w:sz w:val="28"/>
        </w:rPr>
        <w:t>ней заработной платы работника</w:t>
      </w:r>
      <w:r w:rsidRPr="00D70D8A">
        <w:rPr>
          <w:sz w:val="28"/>
        </w:rPr>
        <w:t>.</w:t>
      </w:r>
    </w:p>
    <w:p w:rsidR="00ED0F66" w:rsidRPr="00D70D8A" w:rsidRDefault="00ED0F66" w:rsidP="00ED0F66">
      <w:pPr>
        <w:ind w:firstLine="567"/>
        <w:jc w:val="both"/>
        <w:rPr>
          <w:sz w:val="28"/>
        </w:rPr>
      </w:pPr>
      <w:r w:rsidRPr="00D70D8A">
        <w:rPr>
          <w:sz w:val="28"/>
        </w:rPr>
        <w:t xml:space="preserve">Время простоя по причинам, не зависящим от Работодателя и работника, если работник в письменной форме предупредил Работодателя о начале простоя, оплачивается в размере не менее двух третей месячного </w:t>
      </w:r>
      <w:r>
        <w:rPr>
          <w:sz w:val="28"/>
        </w:rPr>
        <w:t xml:space="preserve">должностного </w:t>
      </w:r>
      <w:r w:rsidRPr="00D70D8A">
        <w:rPr>
          <w:sz w:val="28"/>
        </w:rPr>
        <w:t>оклада работника.</w:t>
      </w:r>
    </w:p>
    <w:p w:rsidR="00ED0F66" w:rsidRDefault="00ED0F66" w:rsidP="00ED0F66">
      <w:pPr>
        <w:ind w:firstLine="567"/>
        <w:jc w:val="both"/>
        <w:rPr>
          <w:sz w:val="28"/>
        </w:rPr>
      </w:pPr>
      <w:r w:rsidRPr="00D70D8A">
        <w:rPr>
          <w:sz w:val="28"/>
        </w:rPr>
        <w:t>Время простоя по вине работника не оплачивается.</w:t>
      </w:r>
    </w:p>
    <w:p w:rsidR="00ED0F66" w:rsidRPr="00D70D8A" w:rsidRDefault="00ED0F66" w:rsidP="00ED0F66">
      <w:pPr>
        <w:ind w:firstLine="567"/>
        <w:jc w:val="both"/>
        <w:rPr>
          <w:sz w:val="28"/>
        </w:rPr>
      </w:pPr>
      <w:r>
        <w:rPr>
          <w:sz w:val="28"/>
        </w:rPr>
        <w:t>3.10. </w:t>
      </w:r>
      <w:r w:rsidRPr="000552CC">
        <w:rPr>
          <w:sz w:val="28"/>
          <w:szCs w:val="28"/>
        </w:rPr>
        <w:t>При выплате заработной платы работодатель обязан в форме расчетного листка извещать каждого работника о составных частях заработной платы, причитающейся ему за соответствующий период, размерах и основаниях произведенных удержаний, а также об общей денежной сумме, подлежащей выплате.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 В Учреждении действует отраслевая система оплаты труда (Отраслевое соглашение на 2018-2020 годы по государственным учреждениям Новосибирской области, подведомственным </w:t>
      </w:r>
      <w:r w:rsidR="00D345F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инистерству труда и социального развития Новосибирской области № 16 от 28.12.2017). Отраслевая система оплаты труда включает в себя: размеры должностных окладов, ставок заработной платы, выплат компенсационного и стимулирующего характера. Оплата труда работников Учреждения определяется трудовым договором между руководителем учреждения и работником, исходя из условий труда, его результативности, особенности деятельности учреждения.</w:t>
      </w:r>
    </w:p>
    <w:p w:rsidR="00ED0F66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3.11. </w:t>
      </w:r>
      <w:r w:rsidRPr="007A4D7F">
        <w:rPr>
          <w:rFonts w:ascii="Times New Roman" w:hAnsi="Times New Roman" w:cs="Times New Roman"/>
          <w:sz w:val="28"/>
          <w:szCs w:val="28"/>
        </w:rPr>
        <w:t xml:space="preserve">Индексация </w:t>
      </w:r>
      <w:r>
        <w:rPr>
          <w:rFonts w:ascii="Times New Roman" w:hAnsi="Times New Roman" w:cs="Times New Roman"/>
          <w:sz w:val="28"/>
          <w:szCs w:val="28"/>
        </w:rPr>
        <w:t>должностных окладов заработной платы работников Учреждения производится на основании правовых актов Новосибирской области.</w:t>
      </w:r>
    </w:p>
    <w:p w:rsidR="00ED0F66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F66" w:rsidRPr="00496EC4" w:rsidRDefault="00ED0F66" w:rsidP="00ED0F6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96EC4">
        <w:rPr>
          <w:rFonts w:ascii="Times New Roman" w:hAnsi="Times New Roman" w:cs="Times New Roman"/>
          <w:b/>
          <w:sz w:val="28"/>
          <w:szCs w:val="28"/>
        </w:rPr>
        <w:t>4. Гарантии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компенсации, предоставляемые</w:t>
      </w:r>
    </w:p>
    <w:p w:rsidR="00ED0F66" w:rsidRPr="00496EC4" w:rsidRDefault="00ED0F66" w:rsidP="00ED0F6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96EC4">
        <w:rPr>
          <w:rFonts w:ascii="Times New Roman" w:hAnsi="Times New Roman" w:cs="Times New Roman"/>
          <w:b/>
          <w:sz w:val="28"/>
          <w:szCs w:val="28"/>
        </w:rPr>
        <w:t xml:space="preserve">работникам Учреждения </w:t>
      </w:r>
    </w:p>
    <w:p w:rsidR="00ED0F66" w:rsidRPr="00013462" w:rsidRDefault="00ED0F66" w:rsidP="00ED0F6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Pr="00013462">
        <w:rPr>
          <w:rFonts w:ascii="Times New Roman" w:hAnsi="Times New Roman" w:cs="Times New Roman"/>
          <w:sz w:val="28"/>
          <w:szCs w:val="28"/>
        </w:rPr>
        <w:t xml:space="preserve">Под гарантиями, предоставляемыми работникам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13462">
        <w:rPr>
          <w:rFonts w:ascii="Times New Roman" w:hAnsi="Times New Roman" w:cs="Times New Roman"/>
          <w:sz w:val="28"/>
          <w:szCs w:val="28"/>
        </w:rPr>
        <w:t>, понимаются средства, способы и условия, с помощью которых Работодателем обеспечивается осуществление предоставленных работникам прав в области социально-трудовых отношений, предусмотренных законодательством РФ.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62">
        <w:rPr>
          <w:rFonts w:ascii="Times New Roman" w:hAnsi="Times New Roman" w:cs="Times New Roman"/>
          <w:sz w:val="28"/>
          <w:szCs w:val="28"/>
        </w:rPr>
        <w:t xml:space="preserve">Под компенсациями, выплачиваемыми работникам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13462">
        <w:rPr>
          <w:rFonts w:ascii="Times New Roman" w:hAnsi="Times New Roman" w:cs="Times New Roman"/>
          <w:sz w:val="28"/>
          <w:szCs w:val="28"/>
        </w:rPr>
        <w:t>, следует понимать денежные выплаты, установленные в целях возмещения работникам затрат, связанных с исполнением ими трудовых или иных</w:t>
      </w:r>
      <w:r>
        <w:rPr>
          <w:rFonts w:ascii="Times New Roman" w:hAnsi="Times New Roman" w:cs="Times New Roman"/>
          <w:sz w:val="28"/>
          <w:szCs w:val="28"/>
        </w:rPr>
        <w:t xml:space="preserve"> обязанностей</w:t>
      </w:r>
      <w:r w:rsidRPr="00013462">
        <w:rPr>
          <w:rFonts w:ascii="Times New Roman" w:hAnsi="Times New Roman" w:cs="Times New Roman"/>
          <w:sz w:val="28"/>
          <w:szCs w:val="28"/>
        </w:rPr>
        <w:t>, предусмотренных законодательством РФ.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Pr="00013462">
        <w:rPr>
          <w:rFonts w:ascii="Times New Roman" w:hAnsi="Times New Roman" w:cs="Times New Roman"/>
          <w:sz w:val="28"/>
          <w:szCs w:val="28"/>
        </w:rPr>
        <w:t xml:space="preserve">Помимо общих гарантий и компенсаций, предусмотренных законодательством РФ и Договором (гарантии при приеме на работу, переводе на другую работу, по оплате труда), работникам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13462">
        <w:rPr>
          <w:rFonts w:ascii="Times New Roman" w:hAnsi="Times New Roman" w:cs="Times New Roman"/>
          <w:sz w:val="28"/>
          <w:szCs w:val="28"/>
        </w:rPr>
        <w:t xml:space="preserve"> предоставляются гарантии и компенсации в следующих случаях: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4.2.1. </w:t>
      </w:r>
      <w:r w:rsidRPr="00013462">
        <w:rPr>
          <w:rFonts w:ascii="Times New Roman" w:hAnsi="Times New Roman" w:cs="Times New Roman"/>
          <w:sz w:val="28"/>
          <w:szCs w:val="28"/>
        </w:rPr>
        <w:t>При направлении в служебные командировки.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4.2.2. </w:t>
      </w:r>
      <w:r w:rsidRPr="00013462">
        <w:rPr>
          <w:rFonts w:ascii="Times New Roman" w:hAnsi="Times New Roman" w:cs="Times New Roman"/>
          <w:sz w:val="28"/>
          <w:szCs w:val="28"/>
        </w:rPr>
        <w:t>При переезде на работу в другую местность.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4.2.3. </w:t>
      </w:r>
      <w:r w:rsidRPr="00013462">
        <w:rPr>
          <w:rFonts w:ascii="Times New Roman" w:hAnsi="Times New Roman" w:cs="Times New Roman"/>
          <w:sz w:val="28"/>
          <w:szCs w:val="28"/>
        </w:rPr>
        <w:t>При исполнении государственных или общественных обязанностей.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4.2.4. </w:t>
      </w:r>
      <w:r w:rsidRPr="00013462">
        <w:rPr>
          <w:rFonts w:ascii="Times New Roman" w:hAnsi="Times New Roman" w:cs="Times New Roman"/>
          <w:sz w:val="28"/>
          <w:szCs w:val="28"/>
        </w:rPr>
        <w:t>При совмещении работы с обучением.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4.2.5. </w:t>
      </w:r>
      <w:r w:rsidRPr="00013462">
        <w:rPr>
          <w:rFonts w:ascii="Times New Roman" w:hAnsi="Times New Roman" w:cs="Times New Roman"/>
          <w:sz w:val="28"/>
          <w:szCs w:val="28"/>
        </w:rPr>
        <w:t>При вынужденном прекраще</w:t>
      </w:r>
      <w:r>
        <w:rPr>
          <w:rFonts w:ascii="Times New Roman" w:hAnsi="Times New Roman" w:cs="Times New Roman"/>
          <w:sz w:val="28"/>
          <w:szCs w:val="28"/>
        </w:rPr>
        <w:t>нии работы не по вине работника оплата производится в размере не менее двух третей тарифной ставки</w:t>
      </w:r>
      <w:r w:rsidRPr="00F324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оклада.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4.2.6. </w:t>
      </w:r>
      <w:r w:rsidRPr="00013462">
        <w:rPr>
          <w:rFonts w:ascii="Times New Roman" w:hAnsi="Times New Roman" w:cs="Times New Roman"/>
          <w:sz w:val="28"/>
          <w:szCs w:val="28"/>
        </w:rPr>
        <w:t>При предоставлении ежегодного оплачиваемого отпуска.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62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7. </w:t>
      </w:r>
      <w:r w:rsidRPr="00013462">
        <w:rPr>
          <w:rFonts w:ascii="Times New Roman" w:hAnsi="Times New Roman" w:cs="Times New Roman"/>
          <w:sz w:val="28"/>
          <w:szCs w:val="28"/>
        </w:rPr>
        <w:t>В связи с задержкой по вине Работодателя выдачи трудовой книжки при увольнении работника.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Pr="00013462">
        <w:rPr>
          <w:rFonts w:ascii="Times New Roman" w:hAnsi="Times New Roman" w:cs="Times New Roman"/>
          <w:sz w:val="28"/>
          <w:szCs w:val="28"/>
        </w:rPr>
        <w:t>При предоставлении гарантий и компенсаций соответствующие выплаты производят</w:t>
      </w:r>
      <w:r>
        <w:rPr>
          <w:rFonts w:ascii="Times New Roman" w:hAnsi="Times New Roman" w:cs="Times New Roman"/>
          <w:sz w:val="28"/>
          <w:szCs w:val="28"/>
        </w:rPr>
        <w:t>ся за счет средств Работодателя согласно трудовому Кодексу РФ.</w:t>
      </w:r>
    </w:p>
    <w:p w:rsidR="00ED0F66" w:rsidRPr="000552CC" w:rsidRDefault="00ED0F66" w:rsidP="00ED0F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</w:rPr>
        <w:t>4.4. </w:t>
      </w:r>
      <w:r w:rsidRPr="000552CC">
        <w:rPr>
          <w:sz w:val="28"/>
          <w:szCs w:val="28"/>
          <w:lang w:eastAsia="en-US" w:bidi="en-US"/>
        </w:rPr>
        <w:t xml:space="preserve">При сокращении численности или штата работников </w:t>
      </w:r>
      <w:r>
        <w:rPr>
          <w:sz w:val="28"/>
          <w:szCs w:val="28"/>
          <w:lang w:eastAsia="en-US" w:bidi="en-US"/>
        </w:rPr>
        <w:t>Учреждения</w:t>
      </w:r>
      <w:r w:rsidRPr="000552CC">
        <w:rPr>
          <w:sz w:val="28"/>
          <w:szCs w:val="28"/>
          <w:lang w:eastAsia="en-US" w:bidi="en-US"/>
        </w:rPr>
        <w:t xml:space="preserve"> преимущественное право на оставление на работе, помимо категорий, предусмотренных </w:t>
      </w:r>
      <w:hyperlink r:id="rId9" w:history="1">
        <w:r w:rsidRPr="000552CC">
          <w:rPr>
            <w:sz w:val="28"/>
            <w:szCs w:val="28"/>
            <w:lang w:eastAsia="en-US" w:bidi="en-US"/>
          </w:rPr>
          <w:t>статьей 179</w:t>
        </w:r>
      </w:hyperlink>
      <w:r w:rsidRPr="000552CC">
        <w:rPr>
          <w:sz w:val="28"/>
          <w:szCs w:val="28"/>
          <w:lang w:eastAsia="en-US" w:bidi="en-US"/>
        </w:rPr>
        <w:t xml:space="preserve"> Трудового кодекса Российской Федерации, при равной производительности труда может предоставляться работникам:</w:t>
      </w:r>
    </w:p>
    <w:p w:rsidR="00ED0F66" w:rsidRPr="00452BE2" w:rsidRDefault="00ED0F66" w:rsidP="00ED0F66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eastAsia="en-US" w:bidi="en-US"/>
        </w:rPr>
      </w:pPr>
      <w:r w:rsidRPr="000552CC">
        <w:rPr>
          <w:sz w:val="28"/>
          <w:szCs w:val="28"/>
          <w:lang w:eastAsia="en-US" w:bidi="en-US"/>
        </w:rPr>
        <w:t xml:space="preserve">- предпенсионного возраста (за </w:t>
      </w:r>
      <w:r>
        <w:rPr>
          <w:sz w:val="28"/>
          <w:szCs w:val="28"/>
          <w:lang w:eastAsia="en-US" w:bidi="en-US"/>
        </w:rPr>
        <w:t>5 лет</w:t>
      </w:r>
      <w:r w:rsidRPr="000552CC">
        <w:rPr>
          <w:sz w:val="28"/>
          <w:szCs w:val="28"/>
          <w:lang w:eastAsia="en-US" w:bidi="en-US"/>
        </w:rPr>
        <w:t xml:space="preserve"> до пенсии);</w:t>
      </w:r>
      <w:r>
        <w:rPr>
          <w:sz w:val="28"/>
          <w:szCs w:val="28"/>
          <w:lang w:eastAsia="en-US" w:bidi="en-US"/>
        </w:rPr>
        <w:t xml:space="preserve"> </w:t>
      </w:r>
    </w:p>
    <w:p w:rsidR="00ED0F66" w:rsidRDefault="00ED0F66" w:rsidP="00ED0F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 w:bidi="en-US"/>
        </w:rPr>
      </w:pPr>
      <w:r w:rsidRPr="000552CC">
        <w:rPr>
          <w:sz w:val="28"/>
          <w:szCs w:val="28"/>
          <w:lang w:eastAsia="en-US" w:bidi="en-US"/>
        </w:rPr>
        <w:t xml:space="preserve">- </w:t>
      </w:r>
      <w:proofErr w:type="gramStart"/>
      <w:r w:rsidRPr="000552CC">
        <w:rPr>
          <w:sz w:val="28"/>
          <w:szCs w:val="28"/>
          <w:lang w:eastAsia="en-US" w:bidi="en-US"/>
        </w:rPr>
        <w:t>отработавшим</w:t>
      </w:r>
      <w:proofErr w:type="gramEnd"/>
      <w:r w:rsidRPr="000552CC">
        <w:rPr>
          <w:sz w:val="28"/>
          <w:szCs w:val="28"/>
          <w:lang w:eastAsia="en-US" w:bidi="en-US"/>
        </w:rPr>
        <w:t xml:space="preserve"> в организации более 10 лет.</w:t>
      </w:r>
    </w:p>
    <w:p w:rsidR="00ED0F66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62">
        <w:rPr>
          <w:rFonts w:ascii="Times New Roman" w:hAnsi="Times New Roman" w:cs="Times New Roman"/>
          <w:sz w:val="28"/>
          <w:szCs w:val="28"/>
        </w:rPr>
        <w:t xml:space="preserve">Работодатель с письменного согласия работника имеет право расторгнуть </w:t>
      </w:r>
      <w:proofErr w:type="gramStart"/>
      <w:r w:rsidRPr="00013462">
        <w:rPr>
          <w:rFonts w:ascii="Times New Roman" w:hAnsi="Times New Roman" w:cs="Times New Roman"/>
          <w:sz w:val="28"/>
          <w:szCs w:val="28"/>
        </w:rPr>
        <w:t>с ним трудовой договор без предупреждения об увольнении за два месяца с одновременной выплатой</w:t>
      </w:r>
      <w:proofErr w:type="gramEnd"/>
      <w:r w:rsidRPr="00013462">
        <w:rPr>
          <w:rFonts w:ascii="Times New Roman" w:hAnsi="Times New Roman" w:cs="Times New Roman"/>
          <w:sz w:val="28"/>
          <w:szCs w:val="28"/>
        </w:rPr>
        <w:t xml:space="preserve"> дополнительной компенсации в размере двухмесячного среднего заработка. При угрозе массовых увольнений Работодатель с учетом мнения полномочных представителей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13462">
        <w:rPr>
          <w:rFonts w:ascii="Times New Roman" w:hAnsi="Times New Roman" w:cs="Times New Roman"/>
          <w:sz w:val="28"/>
          <w:szCs w:val="28"/>
        </w:rPr>
        <w:t xml:space="preserve"> принимает необходимые меры, предусмотренные законодательством РФ и Договором.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 При временной нетрудоспособности работодатель выплачивает работнику пособие по временной нетрудоспособности в соответствии с федеральными законами. Размеры пособий по временной нетрудоспособности и условия их выплаты устанавливаются федеральными законами.</w:t>
      </w:r>
    </w:p>
    <w:p w:rsidR="00ED0F66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4.6. </w:t>
      </w:r>
      <w:r w:rsidRPr="00013462">
        <w:rPr>
          <w:rFonts w:ascii="Times New Roman" w:hAnsi="Times New Roman" w:cs="Times New Roman"/>
          <w:sz w:val="28"/>
          <w:szCs w:val="28"/>
        </w:rPr>
        <w:t xml:space="preserve">О предстоящем увольнении в связи с ликвидацией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13462">
        <w:rPr>
          <w:rFonts w:ascii="Times New Roman" w:hAnsi="Times New Roman" w:cs="Times New Roman"/>
          <w:sz w:val="28"/>
          <w:szCs w:val="28"/>
        </w:rPr>
        <w:t>, сокращением его численности или штата работники предупреждаются Работодателем персонально и под расписку не менее чем за два месяца до увольнения.</w:t>
      </w:r>
    </w:p>
    <w:p w:rsidR="00ED0F66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F66" w:rsidRPr="00496EC4" w:rsidRDefault="00ED0F66" w:rsidP="00ED0F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EC4">
        <w:rPr>
          <w:rFonts w:ascii="Times New Roman" w:hAnsi="Times New Roman" w:cs="Times New Roman"/>
          <w:b/>
          <w:sz w:val="28"/>
          <w:szCs w:val="28"/>
        </w:rPr>
        <w:t xml:space="preserve">5. Условия и охрана труда работников </w:t>
      </w:r>
      <w:r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F66" w:rsidRPr="00D81F9D" w:rsidRDefault="00ED0F66" w:rsidP="00ED0F66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Работодатель:</w:t>
      </w:r>
    </w:p>
    <w:p w:rsidR="00ED0F66" w:rsidRPr="00D70D8A" w:rsidRDefault="00ED0F66" w:rsidP="00ED0F66">
      <w:pPr>
        <w:ind w:firstLine="567"/>
        <w:jc w:val="both"/>
        <w:rPr>
          <w:sz w:val="28"/>
        </w:rPr>
      </w:pPr>
      <w:r>
        <w:rPr>
          <w:sz w:val="28"/>
        </w:rPr>
        <w:t>5.1. </w:t>
      </w:r>
      <w:r w:rsidRPr="00D70D8A">
        <w:rPr>
          <w:sz w:val="28"/>
        </w:rPr>
        <w:t xml:space="preserve">Обеспечивает проведение обучения безопасным методам и приёмам выполнения работ и оказанию первой </w:t>
      </w:r>
      <w:proofErr w:type="gramStart"/>
      <w:r w:rsidRPr="00D70D8A">
        <w:rPr>
          <w:sz w:val="28"/>
        </w:rPr>
        <w:t>помощи</w:t>
      </w:r>
      <w:proofErr w:type="gramEnd"/>
      <w:r w:rsidRPr="00D70D8A">
        <w:rPr>
          <w:sz w:val="28"/>
        </w:rPr>
        <w:t xml:space="preserve"> пострадавшим на производстве, проведение инструктажа по охране труда, стажировки на рабочем месте и проверки знания требований охраны труда.</w:t>
      </w:r>
    </w:p>
    <w:p w:rsidR="00ED0F66" w:rsidRPr="00D81F9D" w:rsidRDefault="00ED0F66" w:rsidP="00ED0F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5.2. </w:t>
      </w:r>
      <w:r w:rsidRPr="00D81F9D">
        <w:rPr>
          <w:sz w:val="28"/>
          <w:szCs w:val="28"/>
        </w:rPr>
        <w:t>Обеспечивает разработку и утверждение правил и инструкций по охране труда для работников.</w:t>
      </w:r>
    </w:p>
    <w:p w:rsidR="00ED0F66" w:rsidRPr="00D81F9D" w:rsidRDefault="00ED0F66" w:rsidP="00ED0F66">
      <w:pPr>
        <w:pStyle w:val="a3"/>
        <w:ind w:left="0" w:firstLine="567"/>
      </w:pPr>
      <w:r>
        <w:t>5.3. </w:t>
      </w:r>
      <w:r w:rsidRPr="00D81F9D">
        <w:t xml:space="preserve">Обеспечивает </w:t>
      </w:r>
      <w:r w:rsidRPr="00FF6EE4">
        <w:t xml:space="preserve">проведение </w:t>
      </w:r>
      <w:r w:rsidR="00190864" w:rsidRPr="00FF6EE4">
        <w:t>специальной оценки условий труда</w:t>
      </w:r>
      <w:r w:rsidRPr="00D81F9D">
        <w:t xml:space="preserve"> с последующей сертификацией работ по охране труда.</w:t>
      </w:r>
    </w:p>
    <w:p w:rsidR="00ED0F66" w:rsidRPr="00D81F9D" w:rsidRDefault="00ED0F66" w:rsidP="00ED0F66">
      <w:pPr>
        <w:pStyle w:val="a3"/>
        <w:ind w:left="0" w:firstLine="567"/>
      </w:pPr>
      <w:r>
        <w:t>5.4. </w:t>
      </w:r>
      <w:r w:rsidRPr="00D81F9D">
        <w:t>Обеспечивает проведение обязательных периодических (в течение трудовой деятельности) медицинских осмотров (обследований).</w:t>
      </w:r>
    </w:p>
    <w:p w:rsidR="00ED0F66" w:rsidRPr="00013462" w:rsidRDefault="00ED0F66" w:rsidP="00ED0F6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46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5. </w:t>
      </w:r>
      <w:r w:rsidRPr="00534B07">
        <w:rPr>
          <w:rFonts w:ascii="Times New Roman" w:hAnsi="Times New Roman" w:cs="Times New Roman"/>
          <w:sz w:val="28"/>
          <w:szCs w:val="28"/>
        </w:rPr>
        <w:t xml:space="preserve">Совместно с уполномоченными работниками Учреждения </w:t>
      </w:r>
      <w:r w:rsidRPr="00013462">
        <w:rPr>
          <w:rFonts w:ascii="Times New Roman" w:hAnsi="Times New Roman" w:cs="Times New Roman"/>
          <w:sz w:val="28"/>
          <w:szCs w:val="28"/>
        </w:rPr>
        <w:t xml:space="preserve">организовать контроль </w:t>
      </w:r>
      <w:r>
        <w:rPr>
          <w:rFonts w:ascii="Times New Roman" w:hAnsi="Times New Roman" w:cs="Times New Roman"/>
          <w:sz w:val="28"/>
          <w:szCs w:val="28"/>
        </w:rPr>
        <w:t>над</w:t>
      </w:r>
      <w:r w:rsidRPr="00013462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 в подразделениях и выполнением соглашения по охране труда.</w:t>
      </w:r>
    </w:p>
    <w:p w:rsidR="00ED0F66" w:rsidRPr="00013462" w:rsidRDefault="00ED0F66" w:rsidP="00ED0F6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462"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>6. </w:t>
      </w:r>
      <w:r w:rsidRPr="00013462">
        <w:rPr>
          <w:rFonts w:ascii="Times New Roman" w:hAnsi="Times New Roman" w:cs="Times New Roman"/>
          <w:sz w:val="28"/>
          <w:szCs w:val="28"/>
        </w:rPr>
        <w:t>Регулярно рассматривать на заседаниях совместной комиссии вопросы выполнения соглашения по охране труда, а также состояние охраны труда в подразделениях и информировать работников о принимаемых мерах в этой области.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5.7. </w:t>
      </w:r>
      <w:r w:rsidRPr="00013462">
        <w:rPr>
          <w:rFonts w:ascii="Times New Roman" w:hAnsi="Times New Roman" w:cs="Times New Roman"/>
          <w:sz w:val="28"/>
          <w:szCs w:val="28"/>
        </w:rPr>
        <w:t xml:space="preserve">Обеспечить гарантии прав работников на охрану труда, предусмотренные законодательством РФ, и закрепление этих прав в трудовых договорах, заключаемых (перезаключаемых) с работниками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13462">
        <w:rPr>
          <w:rFonts w:ascii="Times New Roman" w:hAnsi="Times New Roman" w:cs="Times New Roman"/>
          <w:sz w:val="28"/>
          <w:szCs w:val="28"/>
        </w:rPr>
        <w:t>.</w:t>
      </w:r>
    </w:p>
    <w:p w:rsidR="00ED0F66" w:rsidRDefault="00ED0F66" w:rsidP="00ED0F6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D0F66" w:rsidRPr="00496EC4" w:rsidRDefault="00ED0F66" w:rsidP="00ED0F6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6EC4">
        <w:rPr>
          <w:rFonts w:ascii="Times New Roman" w:hAnsi="Times New Roman" w:cs="Times New Roman"/>
          <w:b/>
          <w:sz w:val="28"/>
          <w:szCs w:val="28"/>
        </w:rPr>
        <w:t>6. Повышение квалификации работников Учреждения</w:t>
      </w:r>
    </w:p>
    <w:p w:rsidR="00ED0F66" w:rsidRPr="00013462" w:rsidRDefault="00ED0F66" w:rsidP="00ED0F6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62">
        <w:rPr>
          <w:rFonts w:ascii="Times New Roman" w:hAnsi="Times New Roman" w:cs="Times New Roman"/>
          <w:sz w:val="28"/>
          <w:szCs w:val="28"/>
        </w:rPr>
        <w:t xml:space="preserve">6.1. </w:t>
      </w:r>
      <w:r w:rsidRPr="007A4D7F">
        <w:rPr>
          <w:rFonts w:ascii="Times New Roman" w:hAnsi="Times New Roman" w:cs="Times New Roman"/>
          <w:sz w:val="28"/>
          <w:szCs w:val="28"/>
        </w:rPr>
        <w:t>Необходимость профессиональной подготовки и переподготовки работников с целью повышения их квалификации для нужд Учреждения определяет Работодатель и направляет в соответствующие лицензированные образовательные учреждения для повышения квалификации в порядке, определенном законодательством РФ.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62">
        <w:rPr>
          <w:rFonts w:ascii="Times New Roman" w:hAnsi="Times New Roman" w:cs="Times New Roman"/>
          <w:sz w:val="28"/>
          <w:szCs w:val="28"/>
        </w:rPr>
        <w:t xml:space="preserve">6.2. В случаях, предусмотренных законодательством РФ, Работодатель обязан </w:t>
      </w:r>
      <w:r>
        <w:rPr>
          <w:rFonts w:ascii="Times New Roman" w:hAnsi="Times New Roman" w:cs="Times New Roman"/>
          <w:sz w:val="28"/>
          <w:szCs w:val="28"/>
        </w:rPr>
        <w:t xml:space="preserve">направлять работников Учреждения на </w:t>
      </w:r>
      <w:r w:rsidRPr="00013462">
        <w:rPr>
          <w:rFonts w:ascii="Times New Roman" w:hAnsi="Times New Roman" w:cs="Times New Roman"/>
          <w:sz w:val="28"/>
          <w:szCs w:val="28"/>
        </w:rPr>
        <w:t>повышение квалификации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3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3462">
        <w:rPr>
          <w:rFonts w:ascii="Times New Roman" w:hAnsi="Times New Roman" w:cs="Times New Roman"/>
          <w:sz w:val="28"/>
          <w:szCs w:val="28"/>
        </w:rPr>
        <w:t>сли это является условием выполнения работниками определенных видов деятельности.</w:t>
      </w:r>
    </w:p>
    <w:p w:rsidR="00ED0F66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При направлении работодателем работника для повышения квалификации с отрывом от работы за ним сохраняются место работы (должность) и средняя заработная плата по основному месту работы. Работникам, направляемым для повышения квалификации с отрывом от работы в другую местность, производится оплата командировочных расходов в порядке и размерах, которые предусмотрены для лиц, направляемых в служебные командировки</w:t>
      </w:r>
      <w:r w:rsidRPr="00C60EAB">
        <w:rPr>
          <w:rFonts w:ascii="Times New Roman" w:hAnsi="Times New Roman" w:cs="Times New Roman"/>
          <w:sz w:val="28"/>
          <w:szCs w:val="28"/>
        </w:rPr>
        <w:t>. Возмещаются следующие расходы: расходы по проезду, расходы по найму жилого помещения, дополнительные расходы, связанные с проживанием вне места постоянного жительства (суточные). На время обучения слушатели обеспечиваются общежитием с оплатой расходов за счет направляющей стороны.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F66" w:rsidRPr="00496EC4" w:rsidRDefault="00ED0F66" w:rsidP="00ED0F6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96EC4">
        <w:rPr>
          <w:rFonts w:ascii="Times New Roman" w:hAnsi="Times New Roman" w:cs="Times New Roman"/>
          <w:b/>
          <w:sz w:val="28"/>
          <w:szCs w:val="28"/>
        </w:rPr>
        <w:t>7. Материальная ответственность сторон по Договору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</w:t>
      </w:r>
      <w:r w:rsidRPr="00013462">
        <w:rPr>
          <w:rFonts w:ascii="Times New Roman" w:hAnsi="Times New Roman" w:cs="Times New Roman"/>
          <w:sz w:val="28"/>
          <w:szCs w:val="28"/>
        </w:rPr>
        <w:t>Стороны, причинившие ущерб другой стороне, возмещают по Договору этот ущерб в соответствии с законодательством РФ.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62">
        <w:rPr>
          <w:rFonts w:ascii="Times New Roman" w:hAnsi="Times New Roman" w:cs="Times New Roman"/>
          <w:sz w:val="28"/>
          <w:szCs w:val="28"/>
        </w:rPr>
        <w:t xml:space="preserve">Материальная ответственность сторон конкретизируется индивидуальными трудовыми договорами, а в отдельных случаях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13462">
        <w:rPr>
          <w:rFonts w:ascii="Times New Roman" w:hAnsi="Times New Roman" w:cs="Times New Roman"/>
          <w:sz w:val="28"/>
          <w:szCs w:val="28"/>
        </w:rPr>
        <w:t xml:space="preserve"> договорами о материальной ответственности. При этом договорная ответственность Работодателя перед работником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13462">
        <w:rPr>
          <w:rFonts w:ascii="Times New Roman" w:hAnsi="Times New Roman" w:cs="Times New Roman"/>
          <w:sz w:val="28"/>
          <w:szCs w:val="28"/>
        </w:rPr>
        <w:t xml:space="preserve"> не может быть ниже, а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13462">
        <w:rPr>
          <w:rFonts w:ascii="Times New Roman" w:hAnsi="Times New Roman" w:cs="Times New Roman"/>
          <w:sz w:val="28"/>
          <w:szCs w:val="28"/>
        </w:rPr>
        <w:t xml:space="preserve"> перед Работодателем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13462">
        <w:rPr>
          <w:rFonts w:ascii="Times New Roman" w:hAnsi="Times New Roman" w:cs="Times New Roman"/>
          <w:sz w:val="28"/>
          <w:szCs w:val="28"/>
        </w:rPr>
        <w:t xml:space="preserve"> выше, чем это предусмотрено законодательством РФ.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7.2. </w:t>
      </w:r>
      <w:r w:rsidRPr="00013462">
        <w:rPr>
          <w:rFonts w:ascii="Times New Roman" w:hAnsi="Times New Roman" w:cs="Times New Roman"/>
          <w:sz w:val="28"/>
          <w:szCs w:val="28"/>
        </w:rPr>
        <w:t xml:space="preserve">Работодатель обязан возместить работнику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13462">
        <w:rPr>
          <w:rFonts w:ascii="Times New Roman" w:hAnsi="Times New Roman" w:cs="Times New Roman"/>
          <w:sz w:val="28"/>
          <w:szCs w:val="28"/>
        </w:rPr>
        <w:t xml:space="preserve"> не полученный им заработок </w:t>
      </w:r>
      <w:r w:rsidRPr="00534B07">
        <w:rPr>
          <w:rFonts w:ascii="Times New Roman" w:hAnsi="Times New Roman" w:cs="Times New Roman"/>
          <w:sz w:val="28"/>
          <w:szCs w:val="28"/>
        </w:rPr>
        <w:t>во всех случаях</w:t>
      </w:r>
      <w:r w:rsidRPr="00013462">
        <w:rPr>
          <w:rFonts w:ascii="Times New Roman" w:hAnsi="Times New Roman" w:cs="Times New Roman"/>
          <w:sz w:val="28"/>
          <w:szCs w:val="28"/>
        </w:rPr>
        <w:t xml:space="preserve"> незаконного лишения его возможности трудиться. Такая обязанность, в частности, наступает, если заработок не получен в результате: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7.2.1. </w:t>
      </w:r>
      <w:r w:rsidRPr="00013462">
        <w:rPr>
          <w:rFonts w:ascii="Times New Roman" w:hAnsi="Times New Roman" w:cs="Times New Roman"/>
          <w:sz w:val="28"/>
          <w:szCs w:val="28"/>
        </w:rPr>
        <w:t xml:space="preserve">Незаконного отстранения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13462">
        <w:rPr>
          <w:rFonts w:ascii="Times New Roman" w:hAnsi="Times New Roman" w:cs="Times New Roman"/>
          <w:sz w:val="28"/>
          <w:szCs w:val="28"/>
        </w:rPr>
        <w:t xml:space="preserve"> от работы, его увольнени</w:t>
      </w:r>
      <w:r>
        <w:rPr>
          <w:rFonts w:ascii="Times New Roman" w:hAnsi="Times New Roman" w:cs="Times New Roman"/>
          <w:sz w:val="28"/>
          <w:szCs w:val="28"/>
        </w:rPr>
        <w:t>я или перевода на другую работу без его согласия.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7.2.2. </w:t>
      </w:r>
      <w:r w:rsidRPr="00013462">
        <w:rPr>
          <w:rFonts w:ascii="Times New Roman" w:hAnsi="Times New Roman" w:cs="Times New Roman"/>
          <w:sz w:val="28"/>
          <w:szCs w:val="28"/>
        </w:rPr>
        <w:t xml:space="preserve">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13462">
        <w:rPr>
          <w:rFonts w:ascii="Times New Roman" w:hAnsi="Times New Roman" w:cs="Times New Roman"/>
          <w:sz w:val="28"/>
          <w:szCs w:val="28"/>
        </w:rPr>
        <w:t xml:space="preserve"> на прежней работе.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7.2.3. </w:t>
      </w:r>
      <w:r w:rsidRPr="00013462">
        <w:rPr>
          <w:rFonts w:ascii="Times New Roman" w:hAnsi="Times New Roman" w:cs="Times New Roman"/>
          <w:sz w:val="28"/>
          <w:szCs w:val="28"/>
        </w:rPr>
        <w:t xml:space="preserve">Задержки Работодателем выдачи работнику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13462">
        <w:rPr>
          <w:rFonts w:ascii="Times New Roman" w:hAnsi="Times New Roman" w:cs="Times New Roman"/>
          <w:sz w:val="28"/>
          <w:szCs w:val="28"/>
        </w:rPr>
        <w:t xml:space="preserve"> трудовой книжки, внесения в трудовую книжку неправильной или не соответствующей законодательству РФ формулировки причины увольнения работника.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7.2.4. </w:t>
      </w:r>
      <w:r w:rsidRPr="00013462">
        <w:rPr>
          <w:rFonts w:ascii="Times New Roman" w:hAnsi="Times New Roman" w:cs="Times New Roman"/>
          <w:sz w:val="28"/>
          <w:szCs w:val="28"/>
        </w:rPr>
        <w:t>Других случаев, предусмотренных законодательством РФ.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7.3. </w:t>
      </w:r>
      <w:r w:rsidRPr="00013462">
        <w:rPr>
          <w:rFonts w:ascii="Times New Roman" w:hAnsi="Times New Roman" w:cs="Times New Roman"/>
          <w:sz w:val="28"/>
          <w:szCs w:val="28"/>
        </w:rPr>
        <w:t xml:space="preserve">Работник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13462">
        <w:rPr>
          <w:rFonts w:ascii="Times New Roman" w:hAnsi="Times New Roman" w:cs="Times New Roman"/>
          <w:sz w:val="28"/>
          <w:szCs w:val="28"/>
        </w:rPr>
        <w:t xml:space="preserve"> обязан возместить Работодателю причиненный ему прямой действительный ущерб. Неполученные доходы (упущенная выгода) взысканию с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13462">
        <w:rPr>
          <w:rFonts w:ascii="Times New Roman" w:hAnsi="Times New Roman" w:cs="Times New Roman"/>
          <w:sz w:val="28"/>
          <w:szCs w:val="28"/>
        </w:rPr>
        <w:t xml:space="preserve"> не подлежат.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462">
        <w:rPr>
          <w:rFonts w:ascii="Times New Roman" w:hAnsi="Times New Roman" w:cs="Times New Roman"/>
          <w:sz w:val="28"/>
          <w:szCs w:val="28"/>
        </w:rPr>
        <w:t>Под прямым действительным ущербом понимается реальное уменьшение наличного имущества Работодателя или ухудшение состояния указанного имущества (в том числе имущества третьих лиц, находящегося у Работодателя, если последний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 или восстановление имущества.</w:t>
      </w:r>
      <w:proofErr w:type="gramEnd"/>
    </w:p>
    <w:p w:rsidR="00ED0F66" w:rsidRDefault="00ED0F66" w:rsidP="00ED0F6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0F66" w:rsidRPr="00496EC4" w:rsidRDefault="00ED0F66" w:rsidP="00ED0F6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96EC4">
        <w:rPr>
          <w:rFonts w:ascii="Times New Roman" w:hAnsi="Times New Roman" w:cs="Times New Roman"/>
          <w:b/>
          <w:sz w:val="28"/>
          <w:szCs w:val="28"/>
        </w:rPr>
        <w:t>8. Рассмотрение коллективных трудовых споров</w:t>
      </w:r>
    </w:p>
    <w:p w:rsidR="00ED0F66" w:rsidRDefault="00ED0F66" w:rsidP="00ED0F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EC4">
        <w:rPr>
          <w:rFonts w:ascii="Times New Roman" w:hAnsi="Times New Roman" w:cs="Times New Roman"/>
          <w:b/>
          <w:sz w:val="28"/>
          <w:szCs w:val="28"/>
        </w:rPr>
        <w:t>и их разрешение</w:t>
      </w:r>
    </w:p>
    <w:p w:rsidR="00ED0F66" w:rsidRPr="00496EC4" w:rsidRDefault="00ED0F66" w:rsidP="00ED0F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8.1. </w:t>
      </w:r>
      <w:proofErr w:type="gramStart"/>
      <w:r w:rsidRPr="00013462">
        <w:rPr>
          <w:rFonts w:ascii="Times New Roman" w:hAnsi="Times New Roman" w:cs="Times New Roman"/>
          <w:sz w:val="28"/>
          <w:szCs w:val="28"/>
        </w:rPr>
        <w:t xml:space="preserve">Под коллективным трудовым спором следует понимать неурегулированные разногласия между работниками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13462">
        <w:rPr>
          <w:rFonts w:ascii="Times New Roman" w:hAnsi="Times New Roman" w:cs="Times New Roman"/>
          <w:sz w:val="28"/>
          <w:szCs w:val="28"/>
        </w:rPr>
        <w:t xml:space="preserve"> (их полномочными представителями) и Работодателем по поводу установления и изменения условий труда (включая заработную плату), заключения, изменения и выполнения Договора, иных соглашений, а также в связи с отказом Работодателя учесть мнение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13462">
        <w:rPr>
          <w:rFonts w:ascii="Times New Roman" w:hAnsi="Times New Roman" w:cs="Times New Roman"/>
          <w:sz w:val="28"/>
          <w:szCs w:val="28"/>
        </w:rPr>
        <w:t xml:space="preserve"> при принятии актов, содержащих нормы трудового права.</w:t>
      </w:r>
      <w:proofErr w:type="gramEnd"/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8.2. </w:t>
      </w:r>
      <w:r w:rsidRPr="00013462">
        <w:rPr>
          <w:rFonts w:ascii="Times New Roman" w:hAnsi="Times New Roman" w:cs="Times New Roman"/>
          <w:sz w:val="28"/>
          <w:szCs w:val="28"/>
        </w:rPr>
        <w:t>Во всем, что касается рассмотрения и разрешения коллективных трудовых споров, стороны по Договору обязуются придерживаться порядка и правил, предусмотренных законодательством РФ.</w:t>
      </w:r>
    </w:p>
    <w:p w:rsidR="00ED0F66" w:rsidRDefault="00ED0F66" w:rsidP="00ED0F6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D0F66" w:rsidRPr="00496EC4" w:rsidRDefault="00ED0F66" w:rsidP="00ED0F6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9.1. </w:t>
      </w:r>
      <w:r w:rsidRPr="00013462">
        <w:rPr>
          <w:rFonts w:ascii="Times New Roman" w:hAnsi="Times New Roman" w:cs="Times New Roman"/>
          <w:sz w:val="28"/>
          <w:szCs w:val="28"/>
        </w:rPr>
        <w:t xml:space="preserve">Договор сохраняет свое действие в случае изменения состава, структуры, наименования органа управления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13462">
        <w:rPr>
          <w:rFonts w:ascii="Times New Roman" w:hAnsi="Times New Roman" w:cs="Times New Roman"/>
          <w:sz w:val="28"/>
          <w:szCs w:val="28"/>
        </w:rPr>
        <w:t xml:space="preserve">, расторжения трудового договора (контракта) с руководителем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13462">
        <w:rPr>
          <w:rFonts w:ascii="Times New Roman" w:hAnsi="Times New Roman" w:cs="Times New Roman"/>
          <w:sz w:val="28"/>
          <w:szCs w:val="28"/>
        </w:rPr>
        <w:t>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462">
        <w:rPr>
          <w:rFonts w:ascii="Times New Roman" w:hAnsi="Times New Roman" w:cs="Times New Roman"/>
          <w:sz w:val="28"/>
          <w:szCs w:val="28"/>
        </w:rPr>
        <w:t xml:space="preserve">При реорганизации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13462">
        <w:rPr>
          <w:rFonts w:ascii="Times New Roman" w:hAnsi="Times New Roman" w:cs="Times New Roman"/>
          <w:sz w:val="28"/>
          <w:szCs w:val="28"/>
        </w:rPr>
        <w:t xml:space="preserve"> в порядке и на условиях, установленных законодательством РФ, Договор сохраняет свое действие на весь период реорганизации, после чего может быть пересмотрен по инициативе одной из сторон.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9.2. </w:t>
      </w:r>
      <w:r w:rsidRPr="00013462">
        <w:rPr>
          <w:rFonts w:ascii="Times New Roman" w:hAnsi="Times New Roman" w:cs="Times New Roman"/>
          <w:sz w:val="28"/>
          <w:szCs w:val="28"/>
        </w:rPr>
        <w:t xml:space="preserve">При пересмотре Договора должен быть решен вопрос о возможности сохранения льгот для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13462">
        <w:rPr>
          <w:rFonts w:ascii="Times New Roman" w:hAnsi="Times New Roman" w:cs="Times New Roman"/>
          <w:sz w:val="28"/>
          <w:szCs w:val="28"/>
        </w:rPr>
        <w:t xml:space="preserve"> и выполнения других условий, предусмотренных прежним коллективным договором. Изменения и дополнения в Договоре в течение срока его действия производится только по взаимному согласию сторон в порядке, определенном законодательством РФ.</w:t>
      </w:r>
    </w:p>
    <w:p w:rsidR="00ED0F66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9.3. </w:t>
      </w:r>
      <w:r w:rsidRPr="00013462">
        <w:rPr>
          <w:rFonts w:ascii="Times New Roman" w:hAnsi="Times New Roman" w:cs="Times New Roman"/>
          <w:sz w:val="28"/>
          <w:szCs w:val="28"/>
        </w:rPr>
        <w:t xml:space="preserve">При ликвидации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13462">
        <w:rPr>
          <w:rFonts w:ascii="Times New Roman" w:hAnsi="Times New Roman" w:cs="Times New Roman"/>
          <w:sz w:val="28"/>
          <w:szCs w:val="28"/>
        </w:rPr>
        <w:t xml:space="preserve"> в порядке и на условиях, установленных законодательством РФ, Договор действует в течение все</w:t>
      </w:r>
      <w:r>
        <w:rPr>
          <w:rFonts w:ascii="Times New Roman" w:hAnsi="Times New Roman" w:cs="Times New Roman"/>
          <w:sz w:val="28"/>
          <w:szCs w:val="28"/>
        </w:rPr>
        <w:t>го срока проведения ликвидации.</w:t>
      </w:r>
    </w:p>
    <w:p w:rsidR="00ED0F66" w:rsidRPr="00013462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9.4. </w:t>
      </w:r>
      <w:r w:rsidRPr="00013462">
        <w:rPr>
          <w:rFonts w:ascii="Times New Roman" w:hAnsi="Times New Roman" w:cs="Times New Roman"/>
          <w:sz w:val="28"/>
          <w:szCs w:val="28"/>
        </w:rPr>
        <w:t>При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462">
        <w:rPr>
          <w:rFonts w:ascii="Times New Roman" w:hAnsi="Times New Roman" w:cs="Times New Roman"/>
          <w:sz w:val="28"/>
          <w:szCs w:val="28"/>
        </w:rPr>
        <w:t>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разногласий. Неурегулированные разногласия могут быть предметом дальнейших коллективных переговоров или разрешаться в соответствии с законодательством РФ. Изменение и дополнение коллективного договора производятся в порядке, установленном законодательством РФ для его заключения.</w:t>
      </w:r>
    </w:p>
    <w:p w:rsidR="00ED0F66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</w:t>
      </w:r>
      <w:r w:rsidRPr="00AE73DE">
        <w:rPr>
          <w:rFonts w:ascii="Times New Roman" w:hAnsi="Times New Roman" w:cs="Times New Roman"/>
          <w:sz w:val="28"/>
          <w:szCs w:val="28"/>
        </w:rPr>
        <w:t xml:space="preserve">. Стороны, подписавшие Договор, ежегодно </w:t>
      </w:r>
      <w:proofErr w:type="gramStart"/>
      <w:r w:rsidRPr="00AE73DE">
        <w:rPr>
          <w:rFonts w:ascii="Times New Roman" w:hAnsi="Times New Roman" w:cs="Times New Roman"/>
          <w:sz w:val="28"/>
          <w:szCs w:val="28"/>
        </w:rPr>
        <w:t>отчитываются о</w:t>
      </w:r>
      <w:proofErr w:type="gramEnd"/>
      <w:r w:rsidRPr="00AE73DE">
        <w:rPr>
          <w:rFonts w:ascii="Times New Roman" w:hAnsi="Times New Roman" w:cs="Times New Roman"/>
          <w:sz w:val="28"/>
          <w:szCs w:val="28"/>
        </w:rPr>
        <w:t xml:space="preserve"> его выполнении на общем собрании работников Учреждения. Контроль над выполнением Договора осуществляется сторонами и их полномочными представителями. При осуществлении</w:t>
      </w:r>
      <w:r w:rsidRPr="00013462">
        <w:rPr>
          <w:rFonts w:ascii="Times New Roman" w:hAnsi="Times New Roman" w:cs="Times New Roman"/>
          <w:sz w:val="28"/>
          <w:szCs w:val="28"/>
        </w:rPr>
        <w:t xml:space="preserve"> контроля стороны обязаны своевременно предоставлять полномочным представителям всю имеющуюся у них для этого информацию.</w:t>
      </w:r>
    </w:p>
    <w:p w:rsidR="00ED0F66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 Настоящий коллективный договор вступает в силу с 01 января 2019 года и действует до 31 декабря 2022 года.</w:t>
      </w:r>
    </w:p>
    <w:p w:rsidR="00215F7E" w:rsidRDefault="00215F7E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215F7E" w:rsidSect="004E1015">
          <w:pgSz w:w="11906" w:h="16838"/>
          <w:pgMar w:top="993" w:right="566" w:bottom="142" w:left="1418" w:header="708" w:footer="708" w:gutter="0"/>
          <w:cols w:space="708"/>
          <w:titlePg/>
          <w:docGrid w:linePitch="360"/>
        </w:sectPr>
      </w:pPr>
    </w:p>
    <w:p w:rsidR="00ED0F66" w:rsidRDefault="00ED0F66" w:rsidP="00ED0F6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ED0F66" w:rsidRDefault="00ED0F66" w:rsidP="00ED0F66">
      <w:pPr>
        <w:jc w:val="right"/>
        <w:rPr>
          <w:sz w:val="28"/>
          <w:szCs w:val="28"/>
        </w:rPr>
      </w:pPr>
      <w:r>
        <w:rPr>
          <w:sz w:val="28"/>
          <w:szCs w:val="28"/>
        </w:rPr>
        <w:t>к Коллективному договору</w:t>
      </w:r>
    </w:p>
    <w:p w:rsidR="00ED0F66" w:rsidRDefault="00ED0F66" w:rsidP="00ED0F66">
      <w:pPr>
        <w:jc w:val="right"/>
        <w:rPr>
          <w:sz w:val="28"/>
          <w:szCs w:val="28"/>
        </w:rPr>
      </w:pPr>
    </w:p>
    <w:p w:rsidR="00ED0F66" w:rsidRDefault="00ED0F66" w:rsidP="00ED0F66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ED0F66" w:rsidRDefault="00ED0F66" w:rsidP="00ED0F66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ED0F66" w:rsidTr="00233CBD">
        <w:tc>
          <w:tcPr>
            <w:tcW w:w="5069" w:type="dxa"/>
          </w:tcPr>
          <w:p w:rsidR="00ED0F66" w:rsidRDefault="00ED0F66" w:rsidP="00233C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ED0F66" w:rsidRDefault="00ED0F66" w:rsidP="00233CBD">
            <w:pPr>
              <w:pStyle w:val="ConsPlusNormal"/>
              <w:widowControl/>
              <w:ind w:left="102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0F66" w:rsidRDefault="00ED0F66" w:rsidP="00ED0F66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ED0F66" w:rsidRDefault="00ED0F66" w:rsidP="00ED0F66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ED0F66" w:rsidRDefault="00ED0F66" w:rsidP="00ED0F66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ED0F66" w:rsidRDefault="00ED0F66" w:rsidP="00ED0F66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ED0F66" w:rsidRDefault="00ED0F66" w:rsidP="00ED0F66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ED0F66" w:rsidRDefault="00ED0F66" w:rsidP="00ED0F66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ED0F66" w:rsidRDefault="00ED0F66" w:rsidP="00ED0F66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ED0F66" w:rsidRDefault="00ED0F66" w:rsidP="00ED0F66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ED0F66" w:rsidRDefault="00ED0F66" w:rsidP="00ED0F66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ED0F66" w:rsidRDefault="00ED0F66" w:rsidP="00ED0F6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0F66" w:rsidRDefault="00ED0F66" w:rsidP="00ED0F66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ED0F66" w:rsidRDefault="00ED0F66" w:rsidP="00ED0F6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</w:t>
      </w:r>
    </w:p>
    <w:p w:rsidR="00ED0F66" w:rsidRDefault="00ED0F66" w:rsidP="00ED0F6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ТРУДОВОГО РАСПОРЯДКА</w:t>
      </w:r>
    </w:p>
    <w:p w:rsidR="00ED0F66" w:rsidRDefault="00ED0F66" w:rsidP="00ED0F6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D0F66" w:rsidRDefault="00ED0F66" w:rsidP="00ED0F6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казенного учреждения Новосибирской области</w:t>
      </w:r>
    </w:p>
    <w:p w:rsidR="00ED0F66" w:rsidRDefault="00ED0F66" w:rsidP="00ED0F6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«Центр социальной поддержки населения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15F7E" w:rsidRDefault="00215F7E" w:rsidP="00ED0F6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  <w:sectPr w:rsidR="00215F7E" w:rsidSect="004E1015">
          <w:pgSz w:w="11906" w:h="16838"/>
          <w:pgMar w:top="993" w:right="566" w:bottom="142" w:left="1418" w:header="708" w:footer="708" w:gutter="0"/>
          <w:cols w:space="708"/>
          <w:titlePg/>
          <w:docGrid w:linePitch="360"/>
        </w:sectPr>
      </w:pPr>
    </w:p>
    <w:p w:rsidR="00ED0F66" w:rsidRPr="00496EC4" w:rsidRDefault="00ED0F66" w:rsidP="00ED0F6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EC4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F66" w:rsidRPr="00BC454E" w:rsidRDefault="00FB6BB3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="00ED0F66" w:rsidRPr="00BC454E">
        <w:rPr>
          <w:rFonts w:ascii="Times New Roman" w:hAnsi="Times New Roman" w:cs="Times New Roman"/>
          <w:sz w:val="28"/>
          <w:szCs w:val="28"/>
        </w:rPr>
        <w:t xml:space="preserve">Правила внутреннего трудового распорядка </w:t>
      </w:r>
      <w:r w:rsidR="00ED0F66">
        <w:rPr>
          <w:rFonts w:ascii="Times New Roman" w:hAnsi="Times New Roman" w:cs="Times New Roman"/>
          <w:sz w:val="28"/>
          <w:szCs w:val="28"/>
        </w:rPr>
        <w:t>–</w:t>
      </w:r>
      <w:r w:rsidR="00ED0F66" w:rsidRPr="00BC454E">
        <w:rPr>
          <w:rFonts w:ascii="Times New Roman" w:hAnsi="Times New Roman" w:cs="Times New Roman"/>
          <w:sz w:val="28"/>
          <w:szCs w:val="28"/>
        </w:rPr>
        <w:t xml:space="preserve"> локальный нормативный акт </w:t>
      </w:r>
      <w:r>
        <w:rPr>
          <w:rFonts w:ascii="Times New Roman" w:hAnsi="Times New Roman" w:cs="Times New Roman"/>
          <w:sz w:val="28"/>
          <w:szCs w:val="28"/>
        </w:rPr>
        <w:t>ГКУ НСО</w:t>
      </w:r>
      <w:r w:rsidR="00ED0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ЦСПН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 w:rsidR="00ED0F66" w:rsidRPr="00BC454E">
        <w:rPr>
          <w:rFonts w:ascii="Times New Roman" w:hAnsi="Times New Roman" w:cs="Times New Roman"/>
          <w:sz w:val="28"/>
          <w:szCs w:val="28"/>
        </w:rPr>
        <w:t xml:space="preserve">, регламентирующий в соответствии с Трудовым кодексом РФ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вопросы, связанные с регулированием трудовых отношений в </w:t>
      </w:r>
      <w:r>
        <w:rPr>
          <w:rFonts w:ascii="Times New Roman" w:hAnsi="Times New Roman" w:cs="Times New Roman"/>
          <w:sz w:val="28"/>
          <w:szCs w:val="28"/>
        </w:rPr>
        <w:t>ГКУ НСО ЦСПН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 w:rsidRPr="00BC454E">
        <w:rPr>
          <w:rFonts w:ascii="Times New Roman" w:hAnsi="Times New Roman" w:cs="Times New Roman"/>
          <w:sz w:val="28"/>
          <w:szCs w:val="28"/>
        </w:rPr>
        <w:t xml:space="preserve"> </w:t>
      </w:r>
      <w:r w:rsidR="00ED0F66" w:rsidRPr="00BC454E">
        <w:rPr>
          <w:rFonts w:ascii="Times New Roman" w:hAnsi="Times New Roman" w:cs="Times New Roman"/>
          <w:sz w:val="28"/>
          <w:szCs w:val="28"/>
        </w:rPr>
        <w:t>(далее - Работодатель).</w:t>
      </w:r>
    </w:p>
    <w:p w:rsidR="00ED0F66" w:rsidRDefault="00FB6BB3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ED0F66" w:rsidRPr="00BC454E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 имеют целью способствовать укреплению трудовой дисциплины, организации труда, рациональному использованию рабочего времени, высокому качеству работы</w:t>
      </w:r>
      <w:r w:rsidR="00ED0F66">
        <w:rPr>
          <w:rFonts w:ascii="Times New Roman" w:hAnsi="Times New Roman" w:cs="Times New Roman"/>
          <w:sz w:val="28"/>
          <w:szCs w:val="28"/>
        </w:rPr>
        <w:t>.</w:t>
      </w:r>
    </w:p>
    <w:p w:rsidR="00ED0F66" w:rsidRPr="00BC454E" w:rsidRDefault="00FB6BB3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ED0F66" w:rsidRPr="00BC454E">
        <w:rPr>
          <w:rFonts w:ascii="Times New Roman" w:hAnsi="Times New Roman" w:cs="Times New Roman"/>
          <w:sz w:val="28"/>
          <w:szCs w:val="28"/>
        </w:rPr>
        <w:t xml:space="preserve">Дисциплина труда </w:t>
      </w:r>
      <w:r w:rsidR="00ED0F66">
        <w:rPr>
          <w:rFonts w:ascii="Times New Roman" w:hAnsi="Times New Roman" w:cs="Times New Roman"/>
          <w:sz w:val="28"/>
          <w:szCs w:val="28"/>
        </w:rPr>
        <w:t xml:space="preserve">– </w:t>
      </w:r>
      <w:r w:rsidR="00ED0F66" w:rsidRPr="00BC454E">
        <w:rPr>
          <w:rFonts w:ascii="Times New Roman" w:hAnsi="Times New Roman" w:cs="Times New Roman"/>
          <w:sz w:val="28"/>
          <w:szCs w:val="28"/>
        </w:rPr>
        <w:t>это не только строгое соблюдение правил внутреннего трудового распорядка, но и сознательное, творческое отношение к своей работе, обеспечение ее высокого качества, производительное использование рабочего времени.</w:t>
      </w:r>
      <w:r w:rsidR="00ED0F66">
        <w:rPr>
          <w:rFonts w:ascii="Times New Roman" w:hAnsi="Times New Roman" w:cs="Times New Roman"/>
          <w:sz w:val="28"/>
          <w:szCs w:val="28"/>
        </w:rPr>
        <w:t xml:space="preserve"> </w:t>
      </w:r>
      <w:r w:rsidR="00ED0F66" w:rsidRPr="00BC454E">
        <w:rPr>
          <w:rFonts w:ascii="Times New Roman" w:hAnsi="Times New Roman" w:cs="Times New Roman"/>
          <w:sz w:val="28"/>
          <w:szCs w:val="28"/>
        </w:rPr>
        <w:t>Трудовая дисциплина обеспечивается созданием необходимых организационных и экономических условий для нормальной работы, сознательным отношением к труду, методами убеждения, воспитания, а также поощрением за добросовестный труд. К нарушителям трудовой дисциплины применяются меры дисциплинарного воздействия.</w:t>
      </w:r>
    </w:p>
    <w:p w:rsidR="00ED0F66" w:rsidRDefault="00FB6BB3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="00ED0F66" w:rsidRPr="00BC454E">
        <w:rPr>
          <w:rFonts w:ascii="Times New Roman" w:hAnsi="Times New Roman" w:cs="Times New Roman"/>
          <w:sz w:val="28"/>
          <w:szCs w:val="28"/>
        </w:rPr>
        <w:t>Вопросы, связанные с применением правил внутреннего трудового распорядка, решаются Работодателем в пределах предоставленных ему полномочий.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F66" w:rsidRPr="00496EC4" w:rsidRDefault="00ED0F66" w:rsidP="00ED0F6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96EC4">
        <w:rPr>
          <w:rFonts w:ascii="Times New Roman" w:hAnsi="Times New Roman" w:cs="Times New Roman"/>
          <w:b/>
          <w:sz w:val="28"/>
          <w:szCs w:val="28"/>
        </w:rPr>
        <w:t>2. Порядок приема и увольнения работников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F66" w:rsidRPr="00BC454E" w:rsidRDefault="00FB6BB3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ED0F66" w:rsidRPr="00BC454E">
        <w:rPr>
          <w:rFonts w:ascii="Times New Roman" w:hAnsi="Times New Roman" w:cs="Times New Roman"/>
          <w:sz w:val="28"/>
          <w:szCs w:val="28"/>
        </w:rPr>
        <w:t>Работники реализуют право на труд путем заключения письменного трудового договора.</w:t>
      </w:r>
    </w:p>
    <w:p w:rsidR="00ED0F66" w:rsidRPr="00BC454E" w:rsidRDefault="00FB6BB3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ED0F66" w:rsidRPr="00BC454E">
        <w:rPr>
          <w:rFonts w:ascii="Times New Roman" w:hAnsi="Times New Roman" w:cs="Times New Roman"/>
          <w:sz w:val="28"/>
          <w:szCs w:val="28"/>
        </w:rPr>
        <w:t>При заключении трудового договора лицо, поступающее на работу, предъявляет Работодател</w:t>
      </w:r>
      <w:r w:rsidR="00ED0F66">
        <w:rPr>
          <w:rFonts w:ascii="Times New Roman" w:hAnsi="Times New Roman" w:cs="Times New Roman"/>
          <w:sz w:val="28"/>
          <w:szCs w:val="28"/>
        </w:rPr>
        <w:t>ю</w:t>
      </w:r>
      <w:r w:rsidR="00ED0F66" w:rsidRPr="00BC454E">
        <w:rPr>
          <w:rFonts w:ascii="Times New Roman" w:hAnsi="Times New Roman" w:cs="Times New Roman"/>
          <w:sz w:val="28"/>
          <w:szCs w:val="28"/>
        </w:rPr>
        <w:t>:</w:t>
      </w:r>
    </w:p>
    <w:p w:rsidR="00ED0F66" w:rsidRPr="00BC454E" w:rsidRDefault="00FB6BB3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ED0F66" w:rsidRPr="00BC454E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личность;</w:t>
      </w:r>
    </w:p>
    <w:p w:rsidR="00ED0F66" w:rsidRPr="00BC454E" w:rsidRDefault="00FB6BB3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ED0F66" w:rsidRPr="00BC454E">
        <w:rPr>
          <w:rFonts w:ascii="Times New Roman" w:hAnsi="Times New Roman" w:cs="Times New Roman"/>
          <w:sz w:val="28"/>
          <w:szCs w:val="28"/>
        </w:rPr>
        <w:t xml:space="preserve">трудовую книжку, за исключением случаев, </w:t>
      </w:r>
      <w:r w:rsidR="00ED0F66" w:rsidRPr="00677A2E">
        <w:rPr>
          <w:rFonts w:ascii="Times New Roman" w:hAnsi="Times New Roman" w:cs="Times New Roman"/>
          <w:sz w:val="28"/>
          <w:szCs w:val="28"/>
        </w:rPr>
        <w:t>когда работник поступает на работу впервые</w:t>
      </w:r>
      <w:r w:rsidR="00ED0F66" w:rsidRPr="00BC454E">
        <w:rPr>
          <w:rFonts w:ascii="Times New Roman" w:hAnsi="Times New Roman" w:cs="Times New Roman"/>
          <w:sz w:val="28"/>
          <w:szCs w:val="28"/>
        </w:rPr>
        <w:t xml:space="preserve"> или на условиях совместительства;</w:t>
      </w:r>
    </w:p>
    <w:p w:rsidR="00ED0F66" w:rsidRPr="00BC454E" w:rsidRDefault="00FB6BB3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ED0F66" w:rsidRPr="00BC454E">
        <w:rPr>
          <w:rFonts w:ascii="Times New Roman" w:hAnsi="Times New Roman" w:cs="Times New Roman"/>
          <w:sz w:val="28"/>
          <w:szCs w:val="28"/>
        </w:rPr>
        <w:t>документ об образовании, квалификации или наличии специальных знаний при поступлении на работу, требующую специальных знаний или специальной подготовки;</w:t>
      </w:r>
    </w:p>
    <w:p w:rsidR="00ED0F66" w:rsidRPr="00BC454E" w:rsidRDefault="00FB6BB3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ED0F66" w:rsidRPr="00BC454E">
        <w:rPr>
          <w:rFonts w:ascii="Times New Roman" w:hAnsi="Times New Roman" w:cs="Times New Roman"/>
          <w:sz w:val="28"/>
          <w:szCs w:val="28"/>
        </w:rPr>
        <w:t>страховое свидетельство государственного пенсионного страхования;</w:t>
      </w:r>
    </w:p>
    <w:p w:rsidR="00ED0F66" w:rsidRDefault="00ED0F66" w:rsidP="00ED0F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4E60">
        <w:rPr>
          <w:sz w:val="28"/>
          <w:szCs w:val="28"/>
        </w:rPr>
        <w:t>5)</w:t>
      </w:r>
      <w:r w:rsidR="00FB6BB3">
        <w:rPr>
          <w:sz w:val="28"/>
          <w:szCs w:val="28"/>
        </w:rPr>
        <w:t> </w:t>
      </w:r>
      <w:r w:rsidRPr="003F4E60">
        <w:rPr>
          <w:sz w:val="28"/>
          <w:szCs w:val="28"/>
        </w:rPr>
        <w:t>документ об образовании и (или) о квалификации или наличии специальных знаний – при поступлении на работу, требующую специальных знаний или специальной подготовки;</w:t>
      </w:r>
    </w:p>
    <w:p w:rsidR="00ED0F66" w:rsidRPr="00BC454E" w:rsidRDefault="00FB6BB3" w:rsidP="00FB6B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ED0F66" w:rsidRPr="00BC454E">
        <w:rPr>
          <w:rFonts w:ascii="Times New Roman" w:hAnsi="Times New Roman" w:cs="Times New Roman"/>
          <w:sz w:val="28"/>
          <w:szCs w:val="28"/>
        </w:rPr>
        <w:t xml:space="preserve">документы воинского учета </w:t>
      </w:r>
      <w:r w:rsidR="00ED0F66">
        <w:rPr>
          <w:rFonts w:ascii="Times New Roman" w:hAnsi="Times New Roman" w:cs="Times New Roman"/>
          <w:sz w:val="28"/>
          <w:szCs w:val="28"/>
        </w:rPr>
        <w:t>–</w:t>
      </w:r>
      <w:r w:rsidR="00ED0F66" w:rsidRPr="00BC454E">
        <w:rPr>
          <w:rFonts w:ascii="Times New Roman" w:hAnsi="Times New Roman" w:cs="Times New Roman"/>
          <w:sz w:val="28"/>
          <w:szCs w:val="28"/>
        </w:rPr>
        <w:t xml:space="preserve"> для военнообязанных и лиц, подле</w:t>
      </w:r>
      <w:r w:rsidR="00ED0F66">
        <w:rPr>
          <w:rFonts w:ascii="Times New Roman" w:hAnsi="Times New Roman" w:cs="Times New Roman"/>
          <w:sz w:val="28"/>
          <w:szCs w:val="28"/>
        </w:rPr>
        <w:t>жащих призыву на военную службу;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4E">
        <w:rPr>
          <w:rFonts w:ascii="Times New Roman" w:hAnsi="Times New Roman" w:cs="Times New Roman"/>
          <w:sz w:val="28"/>
          <w:szCs w:val="28"/>
        </w:rPr>
        <w:t>При заключении трудового договора впервые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454E">
        <w:rPr>
          <w:rFonts w:ascii="Times New Roman" w:hAnsi="Times New Roman" w:cs="Times New Roman"/>
          <w:sz w:val="28"/>
          <w:szCs w:val="28"/>
        </w:rPr>
        <w:t xml:space="preserve"> трудовая книжка и страховое свидетельство государственного пенсионного страхования оформляются Работодател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C454E">
        <w:rPr>
          <w:rFonts w:ascii="Times New Roman" w:hAnsi="Times New Roman" w:cs="Times New Roman"/>
          <w:sz w:val="28"/>
          <w:szCs w:val="28"/>
        </w:rPr>
        <w:t>.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4E">
        <w:rPr>
          <w:rFonts w:ascii="Times New Roman" w:hAnsi="Times New Roman" w:cs="Times New Roman"/>
          <w:sz w:val="28"/>
          <w:szCs w:val="28"/>
        </w:rPr>
        <w:t>Прием на работу без предъявления указанных документов не допускается.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4E">
        <w:rPr>
          <w:rFonts w:ascii="Times New Roman" w:hAnsi="Times New Roman" w:cs="Times New Roman"/>
          <w:sz w:val="28"/>
          <w:szCs w:val="28"/>
        </w:rPr>
        <w:lastRenderedPageBreak/>
        <w:t>Запрещается требовать при приеме на работу документы, представление которых не предусмотрено трудовым законодательством.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4E">
        <w:rPr>
          <w:rFonts w:ascii="Times New Roman" w:hAnsi="Times New Roman" w:cs="Times New Roman"/>
          <w:sz w:val="28"/>
          <w:szCs w:val="28"/>
        </w:rPr>
        <w:t>Прием на работу оформляется прик</w:t>
      </w:r>
      <w:r>
        <w:rPr>
          <w:rFonts w:ascii="Times New Roman" w:hAnsi="Times New Roman" w:cs="Times New Roman"/>
          <w:sz w:val="28"/>
          <w:szCs w:val="28"/>
        </w:rPr>
        <w:t xml:space="preserve">азом </w:t>
      </w:r>
      <w:r w:rsidRPr="00BC454E">
        <w:rPr>
          <w:rFonts w:ascii="Times New Roman" w:hAnsi="Times New Roman" w:cs="Times New Roman"/>
          <w:sz w:val="28"/>
          <w:szCs w:val="28"/>
        </w:rPr>
        <w:t xml:space="preserve">директора, изданным на основании заключенного трудового договора. Содержание приказа должно соответствовать условиям трудового договора. Приказ о приеме на работу объявляется работнику под расписку в трехдневный срок со дня подписания трудового договора. По требованию работника ему </w:t>
      </w:r>
      <w:r>
        <w:rPr>
          <w:rFonts w:ascii="Times New Roman" w:hAnsi="Times New Roman" w:cs="Times New Roman"/>
          <w:sz w:val="28"/>
          <w:szCs w:val="28"/>
        </w:rPr>
        <w:t>может быть выдана копия приказа</w:t>
      </w:r>
      <w:r w:rsidRPr="00BC45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C454E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BC454E">
        <w:rPr>
          <w:rFonts w:ascii="Times New Roman" w:hAnsi="Times New Roman" w:cs="Times New Roman"/>
          <w:sz w:val="28"/>
          <w:szCs w:val="28"/>
        </w:rPr>
        <w:t xml:space="preserve"> указывается в заключаемом с работником трудовом договоре.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4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="00FB6BB3">
        <w:rPr>
          <w:rFonts w:ascii="Times New Roman" w:hAnsi="Times New Roman" w:cs="Times New Roman"/>
          <w:sz w:val="28"/>
          <w:szCs w:val="28"/>
        </w:rPr>
        <w:t>. </w:t>
      </w:r>
      <w:r w:rsidRPr="00BC454E">
        <w:rPr>
          <w:rFonts w:ascii="Times New Roman" w:hAnsi="Times New Roman" w:cs="Times New Roman"/>
          <w:sz w:val="28"/>
          <w:szCs w:val="28"/>
        </w:rPr>
        <w:t>При поступлении работника на работу или при переводе его в установленном порядке на другую работу Работодатель обязан:</w:t>
      </w:r>
    </w:p>
    <w:p w:rsidR="00ED0F66" w:rsidRPr="00BC454E" w:rsidRDefault="00FB6BB3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ED0F66" w:rsidRPr="00BC454E">
        <w:rPr>
          <w:rFonts w:ascii="Times New Roman" w:hAnsi="Times New Roman" w:cs="Times New Roman"/>
          <w:sz w:val="28"/>
          <w:szCs w:val="28"/>
        </w:rPr>
        <w:t>ознакомить работника с порученной работой, условиями труда, режимом труда и отдыха, системой и формой оплаты труда, разъяснить его права и обязанности;</w:t>
      </w:r>
    </w:p>
    <w:p w:rsidR="00ED0F66" w:rsidRPr="00BC454E" w:rsidRDefault="00FB6BB3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ED0F66" w:rsidRPr="00BC454E">
        <w:rPr>
          <w:rFonts w:ascii="Times New Roman" w:hAnsi="Times New Roman" w:cs="Times New Roman"/>
          <w:sz w:val="28"/>
          <w:szCs w:val="28"/>
        </w:rPr>
        <w:t xml:space="preserve">ознакомить работника с коллективным договором, соглашениями, настоящими Правилами и иными локальными нормативными актами, действующими в </w:t>
      </w:r>
      <w:r w:rsidR="00ED0F66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ED0F66" w:rsidRPr="00BC454E">
        <w:rPr>
          <w:rFonts w:ascii="Times New Roman" w:hAnsi="Times New Roman" w:cs="Times New Roman"/>
          <w:sz w:val="28"/>
          <w:szCs w:val="28"/>
        </w:rPr>
        <w:t>и относящимися к трудовым функциям работника;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6BB3">
        <w:rPr>
          <w:rFonts w:ascii="Times New Roman" w:hAnsi="Times New Roman" w:cs="Times New Roman"/>
          <w:sz w:val="28"/>
          <w:szCs w:val="28"/>
        </w:rPr>
        <w:t>) </w:t>
      </w:r>
      <w:r w:rsidRPr="00BC454E">
        <w:rPr>
          <w:rFonts w:ascii="Times New Roman" w:hAnsi="Times New Roman" w:cs="Times New Roman"/>
          <w:sz w:val="28"/>
          <w:szCs w:val="28"/>
        </w:rPr>
        <w:t>проинструктировать по технике безопасности, противопожарной охране и другим правилам по охране труда.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4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="00FB6BB3">
        <w:rPr>
          <w:rFonts w:ascii="Times New Roman" w:hAnsi="Times New Roman" w:cs="Times New Roman"/>
          <w:sz w:val="28"/>
          <w:szCs w:val="28"/>
        </w:rPr>
        <w:t>. </w:t>
      </w:r>
      <w:r w:rsidRPr="00BC454E">
        <w:rPr>
          <w:rFonts w:ascii="Times New Roman" w:hAnsi="Times New Roman" w:cs="Times New Roman"/>
          <w:sz w:val="28"/>
          <w:szCs w:val="28"/>
        </w:rPr>
        <w:t xml:space="preserve">На всех работников, принятых по трудовому договору на основную работу, проработавших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BC454E">
        <w:rPr>
          <w:rFonts w:ascii="Times New Roman" w:hAnsi="Times New Roman" w:cs="Times New Roman"/>
          <w:sz w:val="28"/>
          <w:szCs w:val="28"/>
        </w:rPr>
        <w:t xml:space="preserve"> свыше 5 дней, ведутся трудовые книжки в порядке, установленном действующим законодательством.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4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="00FB6BB3">
        <w:rPr>
          <w:rFonts w:ascii="Times New Roman" w:hAnsi="Times New Roman" w:cs="Times New Roman"/>
          <w:sz w:val="28"/>
          <w:szCs w:val="28"/>
        </w:rPr>
        <w:t>. </w:t>
      </w:r>
      <w:r w:rsidRPr="00BC454E">
        <w:rPr>
          <w:rFonts w:ascii="Times New Roman" w:hAnsi="Times New Roman" w:cs="Times New Roman"/>
          <w:sz w:val="28"/>
          <w:szCs w:val="28"/>
        </w:rPr>
        <w:t>Прекращение трудового договора может иметь место только по основаниям, предусмотренным трудовым законодательством.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4E">
        <w:rPr>
          <w:rFonts w:ascii="Times New Roman" w:hAnsi="Times New Roman" w:cs="Times New Roman"/>
          <w:sz w:val="28"/>
          <w:szCs w:val="28"/>
        </w:rPr>
        <w:t>Работники имеют право расторгнуть трудовой договор, заключенный на неопределенный срок, предупредив об этом Работодателя письменно за 2 недели, если иной срок предупреждения в отношении отдельных категорий работников не установлен действующим законодательством.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4E">
        <w:rPr>
          <w:rFonts w:ascii="Times New Roman" w:hAnsi="Times New Roman" w:cs="Times New Roman"/>
          <w:sz w:val="28"/>
          <w:szCs w:val="28"/>
        </w:rPr>
        <w:t xml:space="preserve">По договоренности между работником и Работодателем трудовой </w:t>
      </w:r>
      <w:proofErr w:type="gramStart"/>
      <w:r w:rsidRPr="00BC454E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BC454E">
        <w:rPr>
          <w:rFonts w:ascii="Times New Roman" w:hAnsi="Times New Roman" w:cs="Times New Roman"/>
          <w:sz w:val="28"/>
          <w:szCs w:val="28"/>
        </w:rPr>
        <w:t xml:space="preserve"> может быть расторгнут и до истечения срока предупреждения об увольнении.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54E">
        <w:rPr>
          <w:rFonts w:ascii="Times New Roman" w:hAnsi="Times New Roman" w:cs="Times New Roman"/>
          <w:sz w:val="28"/>
          <w:szCs w:val="28"/>
        </w:rPr>
        <w:t>В случаях, когда заявление работника об увольнении по его инициативе (по собственному желанию) обусловлено невозможностью продолжения им работы (при зачислении в образовательное учреждение, выходе на пенсию и в других случаях), а также в случаях установленного нарушения Работодателем законов и иных нормативных правовых актов, содержащих нормы трудового права, условий коллективного договора, соглашения или трудового договора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454E">
        <w:rPr>
          <w:rFonts w:ascii="Times New Roman" w:hAnsi="Times New Roman" w:cs="Times New Roman"/>
          <w:sz w:val="28"/>
          <w:szCs w:val="28"/>
        </w:rPr>
        <w:t xml:space="preserve"> Работодатель обязан расторгнуть трудовой договор в</w:t>
      </w:r>
      <w:proofErr w:type="gramEnd"/>
      <w:r w:rsidRPr="00BC454E">
        <w:rPr>
          <w:rFonts w:ascii="Times New Roman" w:hAnsi="Times New Roman" w:cs="Times New Roman"/>
          <w:sz w:val="28"/>
          <w:szCs w:val="28"/>
        </w:rPr>
        <w:t xml:space="preserve"> срок, указанный в заявлении работника.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4E">
        <w:rPr>
          <w:rFonts w:ascii="Times New Roman" w:hAnsi="Times New Roman" w:cs="Times New Roman"/>
          <w:sz w:val="28"/>
          <w:szCs w:val="28"/>
        </w:rPr>
        <w:t>До истечения срока предупреждения об увольнении работник имеет право в любое время отозвать свое заявление. Увольнение в этом случае не производится, если на его место не приглашен в письменной форме другой работник, которому в соответствии с Трудовым кодексом РФ и иными федеральными законами не может быть отказано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C454E">
        <w:rPr>
          <w:rFonts w:ascii="Times New Roman" w:hAnsi="Times New Roman" w:cs="Times New Roman"/>
          <w:sz w:val="28"/>
          <w:szCs w:val="28"/>
        </w:rPr>
        <w:t xml:space="preserve"> трудового договора.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4E">
        <w:rPr>
          <w:rFonts w:ascii="Times New Roman" w:hAnsi="Times New Roman" w:cs="Times New Roman"/>
          <w:sz w:val="28"/>
          <w:szCs w:val="28"/>
        </w:rPr>
        <w:t>По истечении срока предупреждения об увольнении работник имеет право прекратить работу, а Работодатель обязан выдать работнику трудовую книжку, другие документы, связанные с работой, по письменному заявлению работника и произвести с ним окончательный расчет.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4E">
        <w:rPr>
          <w:rFonts w:ascii="Times New Roman" w:hAnsi="Times New Roman" w:cs="Times New Roman"/>
          <w:sz w:val="28"/>
          <w:szCs w:val="28"/>
        </w:rPr>
        <w:lastRenderedPageBreak/>
        <w:t xml:space="preserve">Если по истечении срока предупреждения об увольнении трудовой договор не </w:t>
      </w:r>
      <w:proofErr w:type="gramStart"/>
      <w:r w:rsidRPr="00BC454E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BC454E">
        <w:rPr>
          <w:rFonts w:ascii="Times New Roman" w:hAnsi="Times New Roman" w:cs="Times New Roman"/>
          <w:sz w:val="28"/>
          <w:szCs w:val="28"/>
        </w:rPr>
        <w:t xml:space="preserve"> расторгнут и работник не настаивает на увольнении, то действие трудового договора продолжается.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4E">
        <w:rPr>
          <w:rFonts w:ascii="Times New Roman" w:hAnsi="Times New Roman" w:cs="Times New Roman"/>
          <w:sz w:val="28"/>
          <w:szCs w:val="28"/>
        </w:rPr>
        <w:t>Срочный трудовой договор расторгается с истечением срока его действия, о чем работник должен быть предупрежден в письменной форме не менее чем за 3 дня до увольнения.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4E">
        <w:rPr>
          <w:rFonts w:ascii="Times New Roman" w:hAnsi="Times New Roman" w:cs="Times New Roman"/>
          <w:sz w:val="28"/>
          <w:szCs w:val="28"/>
        </w:rPr>
        <w:t>Трудовой договор, заключенный на время исполнения обязанностей отсутствующего работника, расторгается с выходом этого работника на работу.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4E">
        <w:rPr>
          <w:rFonts w:ascii="Times New Roman" w:hAnsi="Times New Roman" w:cs="Times New Roman"/>
          <w:sz w:val="28"/>
          <w:szCs w:val="28"/>
        </w:rPr>
        <w:t>Прекращение трудового договора оформляется приказом директора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BB3">
        <w:rPr>
          <w:rFonts w:ascii="Times New Roman" w:hAnsi="Times New Roman" w:cs="Times New Roman"/>
          <w:sz w:val="28"/>
          <w:szCs w:val="28"/>
        </w:rPr>
        <w:t xml:space="preserve">ГКУ НСО ЦСПН города </w:t>
      </w:r>
      <w:proofErr w:type="spellStart"/>
      <w:r w:rsidR="00FB6BB3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 w:rsidRPr="00BC454E">
        <w:rPr>
          <w:rFonts w:ascii="Times New Roman" w:hAnsi="Times New Roman" w:cs="Times New Roman"/>
          <w:sz w:val="28"/>
          <w:szCs w:val="28"/>
        </w:rPr>
        <w:t>.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4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="00FB6BB3">
        <w:rPr>
          <w:rFonts w:ascii="Times New Roman" w:hAnsi="Times New Roman" w:cs="Times New Roman"/>
          <w:sz w:val="28"/>
          <w:szCs w:val="28"/>
        </w:rPr>
        <w:t>. </w:t>
      </w:r>
      <w:r w:rsidRPr="00BC454E">
        <w:rPr>
          <w:rFonts w:ascii="Times New Roman" w:hAnsi="Times New Roman" w:cs="Times New Roman"/>
          <w:sz w:val="28"/>
          <w:szCs w:val="28"/>
        </w:rPr>
        <w:t>В день увольнения Работодатель обязан выдать работнику его трудовую книжку с внесенной в нее записью об увольнении, другие документы, связанные с работой, по письменному заявлению работника и произвести с ним окончательный расчет. Записи о причинах увольнения в трудовую книжку должны производиться в точном соответствии с формулировками действующего законодательства и со ссылкой на соответствующую статью Трудового кодекса РФ.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4E">
        <w:rPr>
          <w:rFonts w:ascii="Times New Roman" w:hAnsi="Times New Roman" w:cs="Times New Roman"/>
          <w:sz w:val="28"/>
          <w:szCs w:val="28"/>
        </w:rPr>
        <w:t>Днем увольнения считается последний день работы или последний день ежегодного оплачиваемого отпуска при увольнении работника в соответствии со ст. 127 ТК РФ.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F66" w:rsidRPr="00496EC4" w:rsidRDefault="00ED0F66" w:rsidP="00ED0F6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96EC4">
        <w:rPr>
          <w:rFonts w:ascii="Times New Roman" w:hAnsi="Times New Roman" w:cs="Times New Roman"/>
          <w:b/>
          <w:sz w:val="28"/>
          <w:szCs w:val="28"/>
        </w:rPr>
        <w:t>3. Основные права и обязанности работников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F66" w:rsidRPr="00BC454E" w:rsidRDefault="00FB6BB3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ED0F66" w:rsidRPr="00BC454E">
        <w:rPr>
          <w:rFonts w:ascii="Times New Roman" w:hAnsi="Times New Roman" w:cs="Times New Roman"/>
          <w:sz w:val="28"/>
          <w:szCs w:val="28"/>
        </w:rPr>
        <w:t xml:space="preserve">Работники имеют право </w:t>
      </w:r>
      <w:proofErr w:type="gramStart"/>
      <w:r w:rsidR="00ED0F66" w:rsidRPr="00BC454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D0F66" w:rsidRPr="00BC454E">
        <w:rPr>
          <w:rFonts w:ascii="Times New Roman" w:hAnsi="Times New Roman" w:cs="Times New Roman"/>
          <w:sz w:val="28"/>
          <w:szCs w:val="28"/>
        </w:rPr>
        <w:t>:</w:t>
      </w:r>
    </w:p>
    <w:p w:rsidR="00ED0F66" w:rsidRPr="00BC454E" w:rsidRDefault="00FB6BB3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ED0F66" w:rsidRPr="00BC454E">
        <w:rPr>
          <w:rFonts w:ascii="Times New Roman" w:hAnsi="Times New Roman" w:cs="Times New Roman"/>
          <w:sz w:val="28"/>
          <w:szCs w:val="28"/>
        </w:rPr>
        <w:t>заключение, изменение и расторжение трудового договора в порядке и на условиях, которые установлены трудовым законодательством;</w:t>
      </w:r>
    </w:p>
    <w:p w:rsidR="00ED0F66" w:rsidRPr="00BC454E" w:rsidRDefault="00FB6BB3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ED0F66" w:rsidRPr="00BC454E">
        <w:rPr>
          <w:rFonts w:ascii="Times New Roman" w:hAnsi="Times New Roman" w:cs="Times New Roman"/>
          <w:sz w:val="28"/>
          <w:szCs w:val="28"/>
        </w:rPr>
        <w:t>предоставление работы, обусловленной трудовым договором;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4E">
        <w:rPr>
          <w:rFonts w:ascii="Times New Roman" w:hAnsi="Times New Roman" w:cs="Times New Roman"/>
          <w:sz w:val="28"/>
          <w:szCs w:val="28"/>
        </w:rPr>
        <w:t>3)</w:t>
      </w:r>
      <w:r w:rsidR="00FB6BB3">
        <w:rPr>
          <w:rFonts w:ascii="Times New Roman" w:hAnsi="Times New Roman" w:cs="Times New Roman"/>
          <w:sz w:val="28"/>
          <w:szCs w:val="28"/>
        </w:rPr>
        <w:t> </w:t>
      </w:r>
      <w:r w:rsidRPr="00BC454E">
        <w:rPr>
          <w:rFonts w:ascii="Times New Roman" w:hAnsi="Times New Roman" w:cs="Times New Roman"/>
          <w:sz w:val="28"/>
          <w:szCs w:val="28"/>
        </w:rPr>
        <w:t>рабочее место, соответствующее условиям, предусмотренным государственными стандартами организации и безопасности труда и коллективным договором;</w:t>
      </w:r>
    </w:p>
    <w:p w:rsidR="00ED0F66" w:rsidRPr="00BC454E" w:rsidRDefault="00FB6BB3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ED0F66" w:rsidRPr="00BC454E">
        <w:rPr>
          <w:rFonts w:ascii="Times New Roman" w:hAnsi="Times New Roman" w:cs="Times New Roman"/>
          <w:sz w:val="28"/>
          <w:szCs w:val="28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ED0F66" w:rsidRPr="00BC454E" w:rsidRDefault="00FB6BB3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ED0F66" w:rsidRPr="00BC454E">
        <w:rPr>
          <w:rFonts w:ascii="Times New Roman" w:hAnsi="Times New Roman" w:cs="Times New Roman"/>
          <w:sz w:val="28"/>
          <w:szCs w:val="28"/>
        </w:rPr>
        <w:t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ED0F66" w:rsidRPr="00BC454E" w:rsidRDefault="00FB6BB3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ED0F66" w:rsidRPr="00BC454E">
        <w:rPr>
          <w:rFonts w:ascii="Times New Roman" w:hAnsi="Times New Roman" w:cs="Times New Roman"/>
          <w:sz w:val="28"/>
          <w:szCs w:val="28"/>
        </w:rPr>
        <w:t>полную достоверную информацию об условиях труда и требованиях охраны труда на рабочем месте;</w:t>
      </w:r>
    </w:p>
    <w:p w:rsidR="00ED0F66" w:rsidRPr="00BC454E" w:rsidRDefault="00FB6BB3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ED0F66" w:rsidRPr="00BC454E">
        <w:rPr>
          <w:rFonts w:ascii="Times New Roman" w:hAnsi="Times New Roman" w:cs="Times New Roman"/>
          <w:sz w:val="28"/>
          <w:szCs w:val="28"/>
        </w:rPr>
        <w:t>профессиональную подготовку, переподготовку и повышение своей квалификации в порядке, установленном трудовым законодательством и локальными нормативными актами Работодателя;</w:t>
      </w:r>
    </w:p>
    <w:p w:rsidR="00ED0F66" w:rsidRPr="00BC454E" w:rsidRDefault="00FB6BB3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ED0F66" w:rsidRPr="00BC454E">
        <w:rPr>
          <w:rFonts w:ascii="Times New Roman" w:hAnsi="Times New Roman" w:cs="Times New Roman"/>
          <w:sz w:val="28"/>
          <w:szCs w:val="28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ED0F66" w:rsidRPr="00BC454E" w:rsidRDefault="00FB6BB3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9) </w:t>
      </w:r>
      <w:r w:rsidR="00ED0F66" w:rsidRPr="00BC454E">
        <w:rPr>
          <w:rFonts w:ascii="Times New Roman" w:hAnsi="Times New Roman" w:cs="Times New Roman"/>
          <w:sz w:val="28"/>
          <w:szCs w:val="28"/>
        </w:rPr>
        <w:t>защиту своих трудовых прав, свобод и законных интересов всеми не запрещенными законом способами, в т.ч. на разрешение индивидуальных</w:t>
      </w:r>
      <w:r w:rsidR="00ED0F66">
        <w:rPr>
          <w:rFonts w:ascii="Times New Roman" w:hAnsi="Times New Roman" w:cs="Times New Roman"/>
          <w:sz w:val="28"/>
          <w:szCs w:val="28"/>
        </w:rPr>
        <w:t xml:space="preserve"> и коллективных трудовых споров</w:t>
      </w:r>
      <w:r w:rsidR="00ED0F66" w:rsidRPr="00BC454E">
        <w:rPr>
          <w:rFonts w:ascii="Times New Roman" w:hAnsi="Times New Roman" w:cs="Times New Roman"/>
          <w:sz w:val="28"/>
          <w:szCs w:val="28"/>
        </w:rPr>
        <w:t xml:space="preserve"> в порядке, установле</w:t>
      </w:r>
      <w:r w:rsidR="00ED0F66">
        <w:rPr>
          <w:rFonts w:ascii="Times New Roman" w:hAnsi="Times New Roman" w:cs="Times New Roman"/>
          <w:sz w:val="28"/>
          <w:szCs w:val="28"/>
        </w:rPr>
        <w:t>нном трудовым законодательством;</w:t>
      </w:r>
    </w:p>
    <w:p w:rsidR="00ED0F66" w:rsidRPr="00BC454E" w:rsidRDefault="00FB6BB3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="00ED0F66" w:rsidRPr="00BC454E">
        <w:rPr>
          <w:rFonts w:ascii="Times New Roman" w:hAnsi="Times New Roman" w:cs="Times New Roman"/>
          <w:sz w:val="28"/>
          <w:szCs w:val="28"/>
        </w:rPr>
        <w:t>возмещение вреда, причиненного в связи с исполнением трудовых обязанностей, и компенсацию морального вреда в порядке, установленном трудовым законодательством;</w:t>
      </w:r>
    </w:p>
    <w:p w:rsidR="00ED0F66" w:rsidRPr="00BC454E" w:rsidRDefault="00264A7B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="00ED0F66" w:rsidRPr="00BC454E">
        <w:rPr>
          <w:rFonts w:ascii="Times New Roman" w:hAnsi="Times New Roman" w:cs="Times New Roman"/>
          <w:sz w:val="28"/>
          <w:szCs w:val="28"/>
        </w:rPr>
        <w:t>обязательное социальное страхование в случаях, предусмотренных федеральными законами.</w:t>
      </w:r>
    </w:p>
    <w:p w:rsidR="00ED0F66" w:rsidRPr="00BC454E" w:rsidRDefault="00264A7B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ED0F66" w:rsidRPr="00BC454E">
        <w:rPr>
          <w:rFonts w:ascii="Times New Roman" w:hAnsi="Times New Roman" w:cs="Times New Roman"/>
          <w:sz w:val="28"/>
          <w:szCs w:val="28"/>
        </w:rPr>
        <w:t>Работники обязаны:</w:t>
      </w:r>
    </w:p>
    <w:p w:rsidR="00ED0F66" w:rsidRPr="00BC454E" w:rsidRDefault="00264A7B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ED0F66" w:rsidRPr="00BC454E">
        <w:rPr>
          <w:rFonts w:ascii="Times New Roman" w:hAnsi="Times New Roman" w:cs="Times New Roman"/>
          <w:sz w:val="28"/>
          <w:szCs w:val="28"/>
        </w:rPr>
        <w:t>соблюдать правила внутреннего трудового распорядка и иные локальные нормативные акты, принятые Работодателем в установленном порядке;</w:t>
      </w:r>
    </w:p>
    <w:p w:rsidR="00ED0F66" w:rsidRPr="00BC454E" w:rsidRDefault="00264A7B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ED0F66" w:rsidRPr="00BC454E">
        <w:rPr>
          <w:rFonts w:ascii="Times New Roman" w:hAnsi="Times New Roman" w:cs="Times New Roman"/>
          <w:sz w:val="28"/>
          <w:szCs w:val="28"/>
        </w:rPr>
        <w:t xml:space="preserve">работать добросовестно, соблюдать дисциплину труда </w:t>
      </w:r>
      <w:r w:rsidR="00ED0F66">
        <w:rPr>
          <w:rFonts w:ascii="Times New Roman" w:hAnsi="Times New Roman" w:cs="Times New Roman"/>
          <w:sz w:val="28"/>
          <w:szCs w:val="28"/>
        </w:rPr>
        <w:t>–</w:t>
      </w:r>
      <w:r w:rsidR="00ED0F66" w:rsidRPr="00BC454E">
        <w:rPr>
          <w:rFonts w:ascii="Times New Roman" w:hAnsi="Times New Roman" w:cs="Times New Roman"/>
          <w:sz w:val="28"/>
          <w:szCs w:val="28"/>
        </w:rPr>
        <w:t xml:space="preserve"> основу порядка, своевременно и точно исполнять </w:t>
      </w:r>
      <w:r w:rsidR="00ED0F66">
        <w:rPr>
          <w:rFonts w:ascii="Times New Roman" w:hAnsi="Times New Roman" w:cs="Times New Roman"/>
          <w:sz w:val="28"/>
          <w:szCs w:val="28"/>
        </w:rPr>
        <w:t xml:space="preserve">письменные и устные </w:t>
      </w:r>
      <w:r w:rsidR="00ED0F66" w:rsidRPr="00BC454E">
        <w:rPr>
          <w:rFonts w:ascii="Times New Roman" w:hAnsi="Times New Roman" w:cs="Times New Roman"/>
          <w:sz w:val="28"/>
          <w:szCs w:val="28"/>
        </w:rPr>
        <w:t>распоряжения Работодателя,</w:t>
      </w:r>
      <w:r w:rsidR="00ED0F66">
        <w:rPr>
          <w:rFonts w:ascii="Times New Roman" w:hAnsi="Times New Roman" w:cs="Times New Roman"/>
          <w:sz w:val="28"/>
          <w:szCs w:val="28"/>
        </w:rPr>
        <w:t xml:space="preserve"> своего непосредственного руководителя, </w:t>
      </w:r>
      <w:r w:rsidR="00ED0F66" w:rsidRPr="00BC454E">
        <w:rPr>
          <w:rFonts w:ascii="Times New Roman" w:hAnsi="Times New Roman" w:cs="Times New Roman"/>
          <w:sz w:val="28"/>
          <w:szCs w:val="28"/>
        </w:rPr>
        <w:t>использовать все рабочее время для производительного труда, воздерживаться от действий, мешающих другим работникам выполнять свои трудовые обязанности;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4A7B">
        <w:rPr>
          <w:rFonts w:ascii="Times New Roman" w:hAnsi="Times New Roman" w:cs="Times New Roman"/>
          <w:sz w:val="28"/>
          <w:szCs w:val="28"/>
        </w:rPr>
        <w:t>) </w:t>
      </w:r>
      <w:r w:rsidRPr="00BC454E">
        <w:rPr>
          <w:rFonts w:ascii="Times New Roman" w:hAnsi="Times New Roman" w:cs="Times New Roman"/>
          <w:sz w:val="28"/>
          <w:szCs w:val="28"/>
        </w:rPr>
        <w:t>улучшать качество работы, не допускать упущений в работе, соблюдать трудовую дисциплину;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4A7B">
        <w:rPr>
          <w:rFonts w:ascii="Times New Roman" w:hAnsi="Times New Roman" w:cs="Times New Roman"/>
          <w:sz w:val="28"/>
          <w:szCs w:val="28"/>
        </w:rPr>
        <w:t>) </w:t>
      </w:r>
      <w:r w:rsidRPr="00BC454E">
        <w:rPr>
          <w:rFonts w:ascii="Times New Roman" w:hAnsi="Times New Roman" w:cs="Times New Roman"/>
          <w:sz w:val="28"/>
          <w:szCs w:val="28"/>
        </w:rPr>
        <w:t>соблюдать требования по охране труда и обеспечению безопасности труда, производственной санитарии, гигиене труда и противопожарной охране, предусмотренные соответствующими правилами</w:t>
      </w:r>
      <w:r w:rsidR="00264A7B">
        <w:rPr>
          <w:rFonts w:ascii="Times New Roman" w:hAnsi="Times New Roman" w:cs="Times New Roman"/>
          <w:sz w:val="28"/>
          <w:szCs w:val="28"/>
        </w:rPr>
        <w:t>;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64A7B">
        <w:rPr>
          <w:rFonts w:ascii="Times New Roman" w:hAnsi="Times New Roman" w:cs="Times New Roman"/>
          <w:sz w:val="28"/>
          <w:szCs w:val="28"/>
        </w:rPr>
        <w:t>) </w:t>
      </w:r>
      <w:r w:rsidRPr="00BC454E">
        <w:rPr>
          <w:rFonts w:ascii="Times New Roman" w:hAnsi="Times New Roman" w:cs="Times New Roman"/>
          <w:sz w:val="28"/>
          <w:szCs w:val="28"/>
        </w:rPr>
        <w:t>принимать меры к немедленному устранению причин и условий, препятств</w:t>
      </w:r>
      <w:r>
        <w:rPr>
          <w:rFonts w:ascii="Times New Roman" w:hAnsi="Times New Roman" w:cs="Times New Roman"/>
          <w:sz w:val="28"/>
          <w:szCs w:val="28"/>
        </w:rPr>
        <w:t>ующих или затрудняющих нормальный ход</w:t>
      </w:r>
      <w:r w:rsidRPr="00BC454E">
        <w:rPr>
          <w:rFonts w:ascii="Times New Roman" w:hAnsi="Times New Roman" w:cs="Times New Roman"/>
          <w:sz w:val="28"/>
          <w:szCs w:val="28"/>
        </w:rPr>
        <w:t xml:space="preserve"> работы (аварии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BC454E">
        <w:rPr>
          <w:rFonts w:ascii="Times New Roman" w:hAnsi="Times New Roman" w:cs="Times New Roman"/>
          <w:sz w:val="28"/>
          <w:szCs w:val="28"/>
        </w:rPr>
        <w:t>), и немедленно сообщать о случившемся Работодателю</w:t>
      </w:r>
      <w:r>
        <w:rPr>
          <w:rFonts w:ascii="Times New Roman" w:hAnsi="Times New Roman" w:cs="Times New Roman"/>
          <w:sz w:val="28"/>
          <w:szCs w:val="28"/>
        </w:rPr>
        <w:t xml:space="preserve"> и своему непосредственному руководителю</w:t>
      </w:r>
      <w:r w:rsidRPr="00BC454E">
        <w:rPr>
          <w:rFonts w:ascii="Times New Roman" w:hAnsi="Times New Roman" w:cs="Times New Roman"/>
          <w:sz w:val="28"/>
          <w:szCs w:val="28"/>
        </w:rPr>
        <w:t>;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64A7B">
        <w:rPr>
          <w:rFonts w:ascii="Times New Roman" w:hAnsi="Times New Roman" w:cs="Times New Roman"/>
          <w:sz w:val="28"/>
          <w:szCs w:val="28"/>
        </w:rPr>
        <w:t>) </w:t>
      </w:r>
      <w:r w:rsidRPr="00BC454E">
        <w:rPr>
          <w:rFonts w:ascii="Times New Roman" w:hAnsi="Times New Roman" w:cs="Times New Roman"/>
          <w:sz w:val="28"/>
          <w:szCs w:val="28"/>
        </w:rPr>
        <w:t>незамедлительно сообщать непосредственному руководителю или другим представителям Работодателя о возникновении ситуации, представляющей угрозу жизни и здоровью людей, сохранности имущества Работодателя;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64A7B">
        <w:rPr>
          <w:rFonts w:ascii="Times New Roman" w:hAnsi="Times New Roman" w:cs="Times New Roman"/>
          <w:sz w:val="28"/>
          <w:szCs w:val="28"/>
        </w:rPr>
        <w:t>) </w:t>
      </w:r>
      <w:r w:rsidRPr="00BC454E">
        <w:rPr>
          <w:rFonts w:ascii="Times New Roman" w:hAnsi="Times New Roman" w:cs="Times New Roman"/>
          <w:sz w:val="28"/>
          <w:szCs w:val="28"/>
        </w:rPr>
        <w:t>содержать свое рабочее место, оборудование и приспособления и передавать сменяющему работнику в порядке, чистоте и исправн</w:t>
      </w:r>
      <w:r>
        <w:rPr>
          <w:rFonts w:ascii="Times New Roman" w:hAnsi="Times New Roman" w:cs="Times New Roman"/>
          <w:sz w:val="28"/>
          <w:szCs w:val="28"/>
        </w:rPr>
        <w:t>ом состоя</w:t>
      </w:r>
      <w:r w:rsidR="00264A7B">
        <w:rPr>
          <w:rFonts w:ascii="Times New Roman" w:hAnsi="Times New Roman" w:cs="Times New Roman"/>
          <w:sz w:val="28"/>
          <w:szCs w:val="28"/>
        </w:rPr>
        <w:t xml:space="preserve">нии, соблюдать чистоту в </w:t>
      </w:r>
      <w:r>
        <w:rPr>
          <w:rFonts w:ascii="Times New Roman" w:hAnsi="Times New Roman" w:cs="Times New Roman"/>
          <w:sz w:val="28"/>
          <w:szCs w:val="28"/>
        </w:rPr>
        <w:t>помещениях здания</w:t>
      </w:r>
      <w:r w:rsidRPr="00BC454E">
        <w:rPr>
          <w:rFonts w:ascii="Times New Roman" w:hAnsi="Times New Roman" w:cs="Times New Roman"/>
          <w:sz w:val="28"/>
          <w:szCs w:val="28"/>
        </w:rPr>
        <w:t xml:space="preserve"> и на</w:t>
      </w:r>
      <w:r>
        <w:rPr>
          <w:rFonts w:ascii="Times New Roman" w:hAnsi="Times New Roman" w:cs="Times New Roman"/>
          <w:sz w:val="28"/>
          <w:szCs w:val="28"/>
        </w:rPr>
        <w:t xml:space="preserve"> прилегающей</w:t>
      </w:r>
      <w:r w:rsidRPr="00BC454E">
        <w:rPr>
          <w:rFonts w:ascii="Times New Roman" w:hAnsi="Times New Roman" w:cs="Times New Roman"/>
          <w:sz w:val="28"/>
          <w:szCs w:val="28"/>
        </w:rPr>
        <w:t xml:space="preserve"> территории учреждения, а также соблюдать установленный порядок хранения материальных ценностей и документов;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64A7B">
        <w:rPr>
          <w:rFonts w:ascii="Times New Roman" w:hAnsi="Times New Roman" w:cs="Times New Roman"/>
          <w:sz w:val="28"/>
          <w:szCs w:val="28"/>
        </w:rPr>
        <w:t>) </w:t>
      </w:r>
      <w:r w:rsidRPr="00BC454E">
        <w:rPr>
          <w:rFonts w:ascii="Times New Roman" w:hAnsi="Times New Roman" w:cs="Times New Roman"/>
          <w:sz w:val="28"/>
          <w:szCs w:val="28"/>
        </w:rPr>
        <w:t xml:space="preserve">обеспечивать сохранность вверенного имущества, </w:t>
      </w:r>
      <w:r w:rsidRPr="003F4E60">
        <w:rPr>
          <w:rFonts w:ascii="Times New Roman" w:hAnsi="Times New Roman" w:cs="Times New Roman"/>
          <w:sz w:val="28"/>
          <w:szCs w:val="28"/>
        </w:rPr>
        <w:t>эффект</w:t>
      </w:r>
      <w:r w:rsidR="00264A7B">
        <w:rPr>
          <w:rFonts w:ascii="Times New Roman" w:hAnsi="Times New Roman" w:cs="Times New Roman"/>
          <w:sz w:val="28"/>
          <w:szCs w:val="28"/>
        </w:rPr>
        <w:t>ивно использовать машины</w:t>
      </w:r>
      <w:r w:rsidRPr="003F4E60">
        <w:rPr>
          <w:rFonts w:ascii="Times New Roman" w:hAnsi="Times New Roman" w:cs="Times New Roman"/>
          <w:sz w:val="28"/>
          <w:szCs w:val="28"/>
        </w:rPr>
        <w:t xml:space="preserve"> и другое оборудование,</w:t>
      </w:r>
      <w:r w:rsidRPr="00BC454E">
        <w:rPr>
          <w:rFonts w:ascii="Times New Roman" w:hAnsi="Times New Roman" w:cs="Times New Roman"/>
          <w:sz w:val="28"/>
          <w:szCs w:val="28"/>
        </w:rPr>
        <w:t xml:space="preserve"> бережно относиться к инструментам, измерительным приборам, спецодежде и другим предметам, выдаваемым в пользование работникам, экономно и рационально расходовать сырье, материалы, энергию, топливо и другие материальные ресурсы;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64A7B">
        <w:rPr>
          <w:rFonts w:ascii="Times New Roman" w:hAnsi="Times New Roman" w:cs="Times New Roman"/>
          <w:sz w:val="28"/>
          <w:szCs w:val="28"/>
        </w:rPr>
        <w:t>) </w:t>
      </w:r>
      <w:r w:rsidRPr="00BC454E">
        <w:rPr>
          <w:rFonts w:ascii="Times New Roman" w:hAnsi="Times New Roman" w:cs="Times New Roman"/>
          <w:sz w:val="28"/>
          <w:szCs w:val="28"/>
        </w:rPr>
        <w:t>вести себя корректно, достойно, не допуская отклонений от признанных норм делового общения, принятых Работодателем.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4E">
        <w:rPr>
          <w:rFonts w:ascii="Times New Roman" w:hAnsi="Times New Roman" w:cs="Times New Roman"/>
          <w:sz w:val="28"/>
          <w:szCs w:val="28"/>
        </w:rPr>
        <w:t xml:space="preserve">Перечень обязанностей (работ), которые выполняет каждый работник по своей должности, специальности, профессии, определяется должностными инструкциями (функциональными обязанностями), составленными с учетом положений Единого тарифно-квалификационного справочника работ и профессий </w:t>
      </w:r>
      <w:r w:rsidRPr="00BC454E">
        <w:rPr>
          <w:rFonts w:ascii="Times New Roman" w:hAnsi="Times New Roman" w:cs="Times New Roman"/>
          <w:sz w:val="28"/>
          <w:szCs w:val="28"/>
        </w:rPr>
        <w:lastRenderedPageBreak/>
        <w:t>рабочих, квалификационного справочника должностей руководителей, специалистов и других служащих.</w:t>
      </w:r>
    </w:p>
    <w:p w:rsidR="00ED0F66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4A7B" w:rsidRPr="00BC454E" w:rsidRDefault="00264A7B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F66" w:rsidRPr="00D64758" w:rsidRDefault="00ED0F66" w:rsidP="00ED0F6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64758">
        <w:rPr>
          <w:rFonts w:ascii="Times New Roman" w:hAnsi="Times New Roman" w:cs="Times New Roman"/>
          <w:b/>
          <w:sz w:val="28"/>
          <w:szCs w:val="28"/>
        </w:rPr>
        <w:t>4. Основные права и обязанности Работодателя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CBD" w:rsidRPr="003E7E78" w:rsidRDefault="00233CBD" w:rsidP="00233CBD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Pr="003E7E78">
        <w:rPr>
          <w:rFonts w:ascii="Times New Roman" w:hAnsi="Times New Roman" w:cs="Times New Roman"/>
          <w:sz w:val="28"/>
          <w:szCs w:val="28"/>
        </w:rPr>
        <w:t>Работодатель имеет право:</w:t>
      </w:r>
    </w:p>
    <w:p w:rsidR="00233CBD" w:rsidRPr="003E7E78" w:rsidRDefault="00233CBD" w:rsidP="00233CBD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 Требовать от </w:t>
      </w:r>
      <w:r w:rsidRPr="003E7E78">
        <w:rPr>
          <w:rFonts w:ascii="Times New Roman" w:hAnsi="Times New Roman" w:cs="Times New Roman"/>
          <w:sz w:val="28"/>
          <w:szCs w:val="28"/>
        </w:rPr>
        <w:t>работника добросовестного исполнения обязанностей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78">
        <w:rPr>
          <w:rFonts w:ascii="Times New Roman" w:hAnsi="Times New Roman" w:cs="Times New Roman"/>
          <w:sz w:val="28"/>
          <w:szCs w:val="28"/>
        </w:rPr>
        <w:t>настоящему трудовому договору;</w:t>
      </w:r>
    </w:p>
    <w:p w:rsidR="00233CBD" w:rsidRPr="003E7E78" w:rsidRDefault="00233CBD" w:rsidP="00233CBD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 Принимать локальные нормативные акты, непосредственно связанные с трудовой деятельностью работника, в том числе</w:t>
      </w:r>
      <w:r w:rsidRPr="003E7E78">
        <w:rPr>
          <w:rFonts w:ascii="Times New Roman" w:hAnsi="Times New Roman" w:cs="Times New Roman"/>
          <w:sz w:val="28"/>
          <w:szCs w:val="28"/>
        </w:rPr>
        <w:t xml:space="preserve"> правила</w:t>
      </w:r>
      <w:r>
        <w:rPr>
          <w:rFonts w:ascii="Times New Roman" w:hAnsi="Times New Roman" w:cs="Times New Roman"/>
          <w:sz w:val="28"/>
          <w:szCs w:val="28"/>
        </w:rPr>
        <w:t xml:space="preserve"> внутреннего</w:t>
      </w:r>
      <w:r w:rsidRPr="003E7E78">
        <w:rPr>
          <w:rFonts w:ascii="Times New Roman" w:hAnsi="Times New Roman" w:cs="Times New Roman"/>
          <w:sz w:val="28"/>
          <w:szCs w:val="28"/>
        </w:rPr>
        <w:t xml:space="preserve"> трудового распорядка, требования по охране труда и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78">
        <w:rPr>
          <w:rFonts w:ascii="Times New Roman" w:hAnsi="Times New Roman" w:cs="Times New Roman"/>
          <w:sz w:val="28"/>
          <w:szCs w:val="28"/>
        </w:rPr>
        <w:t>безопасности труда;</w:t>
      </w:r>
    </w:p>
    <w:p w:rsidR="00233CBD" w:rsidRDefault="00233CBD" w:rsidP="00233CBD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 П</w:t>
      </w:r>
      <w:r w:rsidRPr="003E7E78">
        <w:rPr>
          <w:rFonts w:ascii="Times New Roman" w:hAnsi="Times New Roman" w:cs="Times New Roman"/>
          <w:sz w:val="28"/>
          <w:szCs w:val="28"/>
        </w:rPr>
        <w:t>ривлекать работника к дисциплинарной и материальной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Pr="003E7E78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10" w:history="1">
        <w:r w:rsidRPr="0013720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E7E78">
        <w:rPr>
          <w:rFonts w:ascii="Times New Roman" w:hAnsi="Times New Roman" w:cs="Times New Roman"/>
          <w:sz w:val="28"/>
          <w:szCs w:val="28"/>
        </w:rPr>
        <w:t xml:space="preserve"> Российской Федерации, 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78">
        <w:rPr>
          <w:rFonts w:ascii="Times New Roman" w:hAnsi="Times New Roman" w:cs="Times New Roman"/>
          <w:sz w:val="28"/>
          <w:szCs w:val="28"/>
        </w:rPr>
        <w:t>федеральными законами;</w:t>
      </w:r>
    </w:p>
    <w:p w:rsidR="00233CBD" w:rsidRPr="003E7E78" w:rsidRDefault="00233CBD" w:rsidP="00233CBD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 П</w:t>
      </w:r>
      <w:r w:rsidRPr="003E7E78">
        <w:rPr>
          <w:rFonts w:ascii="Times New Roman" w:hAnsi="Times New Roman" w:cs="Times New Roman"/>
          <w:sz w:val="28"/>
          <w:szCs w:val="28"/>
        </w:rPr>
        <w:t xml:space="preserve">оощрять работника за </w:t>
      </w:r>
      <w:r>
        <w:rPr>
          <w:rFonts w:ascii="Times New Roman" w:hAnsi="Times New Roman" w:cs="Times New Roman"/>
          <w:sz w:val="28"/>
          <w:szCs w:val="28"/>
        </w:rPr>
        <w:t>добросовестный эффективный труд.</w:t>
      </w:r>
    </w:p>
    <w:p w:rsidR="00233CBD" w:rsidRPr="003E7E78" w:rsidRDefault="00233CBD" w:rsidP="00233CBD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Работодатель имеет иные права, </w:t>
      </w:r>
      <w:r w:rsidRPr="003E7E78">
        <w:rPr>
          <w:rFonts w:ascii="Times New Roman" w:hAnsi="Times New Roman" w:cs="Times New Roman"/>
          <w:sz w:val="28"/>
          <w:szCs w:val="28"/>
        </w:rPr>
        <w:t>предусмотренные трудовым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78">
        <w:rPr>
          <w:rFonts w:ascii="Times New Roman" w:hAnsi="Times New Roman" w:cs="Times New Roman"/>
          <w:sz w:val="28"/>
          <w:szCs w:val="28"/>
        </w:rPr>
        <w:t>Федерации и настоящим трудовым договором.</w:t>
      </w:r>
    </w:p>
    <w:p w:rsidR="00233CBD" w:rsidRPr="003E7E78" w:rsidRDefault="00233CBD" w:rsidP="00233CBD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Pr="003E7E78">
        <w:rPr>
          <w:rFonts w:ascii="Times New Roman" w:hAnsi="Times New Roman" w:cs="Times New Roman"/>
          <w:sz w:val="28"/>
          <w:szCs w:val="28"/>
        </w:rPr>
        <w:t>Работодатель обязан:</w:t>
      </w:r>
    </w:p>
    <w:p w:rsidR="00233CBD" w:rsidRPr="003E7E78" w:rsidRDefault="00233CBD" w:rsidP="00233CBD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 Предоставить работнику работу, обусловленную</w:t>
      </w:r>
      <w:r w:rsidRPr="003E7E78">
        <w:rPr>
          <w:rFonts w:ascii="Times New Roman" w:hAnsi="Times New Roman" w:cs="Times New Roman"/>
          <w:sz w:val="28"/>
          <w:szCs w:val="28"/>
        </w:rPr>
        <w:t xml:space="preserve"> настоящим трудовым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78">
        <w:rPr>
          <w:rFonts w:ascii="Times New Roman" w:hAnsi="Times New Roman" w:cs="Times New Roman"/>
          <w:sz w:val="28"/>
          <w:szCs w:val="28"/>
        </w:rPr>
        <w:t>договором;</w:t>
      </w:r>
    </w:p>
    <w:p w:rsidR="00233CBD" w:rsidRPr="003E7E78" w:rsidRDefault="00233CBD" w:rsidP="00233CBD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4.2.2. Обеспечить </w:t>
      </w:r>
      <w:r w:rsidRPr="003E7E78">
        <w:rPr>
          <w:rFonts w:ascii="Times New Roman" w:hAnsi="Times New Roman" w:cs="Times New Roman"/>
          <w:sz w:val="28"/>
          <w:szCs w:val="28"/>
        </w:rPr>
        <w:t>безопасность и условия труда работника, соответствующие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78">
        <w:rPr>
          <w:rFonts w:ascii="Times New Roman" w:hAnsi="Times New Roman" w:cs="Times New Roman"/>
          <w:sz w:val="28"/>
          <w:szCs w:val="28"/>
        </w:rPr>
        <w:t>государственным нормативным требованиям охраны труда;</w:t>
      </w:r>
    </w:p>
    <w:p w:rsidR="00233CBD" w:rsidRPr="003E7E78" w:rsidRDefault="00233CBD" w:rsidP="00233CBD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 Обеспечивать</w:t>
      </w:r>
      <w:r w:rsidRPr="003E7E78">
        <w:rPr>
          <w:rFonts w:ascii="Times New Roman" w:hAnsi="Times New Roman" w:cs="Times New Roman"/>
          <w:sz w:val="28"/>
          <w:szCs w:val="28"/>
        </w:rPr>
        <w:t xml:space="preserve"> работника </w:t>
      </w:r>
      <w:r>
        <w:rPr>
          <w:rFonts w:ascii="Times New Roman" w:hAnsi="Times New Roman" w:cs="Times New Roman"/>
          <w:sz w:val="28"/>
          <w:szCs w:val="28"/>
        </w:rPr>
        <w:t xml:space="preserve">оборудованием, </w:t>
      </w:r>
      <w:r w:rsidRPr="003E7E78">
        <w:rPr>
          <w:rFonts w:ascii="Times New Roman" w:hAnsi="Times New Roman" w:cs="Times New Roman"/>
          <w:sz w:val="28"/>
          <w:szCs w:val="28"/>
        </w:rPr>
        <w:t>инструментами, технической</w:t>
      </w:r>
      <w:r>
        <w:rPr>
          <w:rFonts w:ascii="Times New Roman" w:hAnsi="Times New Roman" w:cs="Times New Roman"/>
          <w:sz w:val="28"/>
          <w:szCs w:val="28"/>
        </w:rPr>
        <w:t xml:space="preserve"> документацией и </w:t>
      </w:r>
      <w:r w:rsidRPr="003E7E78">
        <w:rPr>
          <w:rFonts w:ascii="Times New Roman" w:hAnsi="Times New Roman" w:cs="Times New Roman"/>
          <w:sz w:val="28"/>
          <w:szCs w:val="28"/>
        </w:rPr>
        <w:t>иными средствами, необходимыми для исполнения им трудовых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78">
        <w:rPr>
          <w:rFonts w:ascii="Times New Roman" w:hAnsi="Times New Roman" w:cs="Times New Roman"/>
          <w:sz w:val="28"/>
          <w:szCs w:val="28"/>
        </w:rPr>
        <w:t>обязанностей;</w:t>
      </w:r>
    </w:p>
    <w:p w:rsidR="00233CBD" w:rsidRPr="003E7E78" w:rsidRDefault="00233CBD" w:rsidP="00233CBD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 Своевременно выплачивать работнику обусловленную настоящим трудовым договором заработную плату</w:t>
      </w:r>
      <w:r w:rsidRPr="003E7E78">
        <w:rPr>
          <w:rFonts w:ascii="Times New Roman" w:hAnsi="Times New Roman" w:cs="Times New Roman"/>
          <w:sz w:val="28"/>
          <w:szCs w:val="28"/>
        </w:rPr>
        <w:t>;</w:t>
      </w:r>
    </w:p>
    <w:p w:rsidR="00233CBD" w:rsidRPr="003E7E78" w:rsidRDefault="00233CBD" w:rsidP="00233CBD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4.2.5. Осуществлять обработку и</w:t>
      </w:r>
      <w:r w:rsidRPr="003E7E78">
        <w:rPr>
          <w:rFonts w:ascii="Times New Roman" w:hAnsi="Times New Roman" w:cs="Times New Roman"/>
          <w:sz w:val="28"/>
          <w:szCs w:val="28"/>
        </w:rPr>
        <w:t xml:space="preserve"> обеспечивать защиту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78">
        <w:rPr>
          <w:rFonts w:ascii="Times New Roman" w:hAnsi="Times New Roman" w:cs="Times New Roman"/>
          <w:sz w:val="28"/>
          <w:szCs w:val="28"/>
        </w:rPr>
        <w:t>работника в соответствии с законодательством Российской Федерации;</w:t>
      </w:r>
    </w:p>
    <w:p w:rsidR="00233CBD" w:rsidRPr="003E7E78" w:rsidRDefault="00233CBD" w:rsidP="00233CBD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4.2.6. Знакомить работника под роспись с принимаемыми</w:t>
      </w:r>
      <w:r w:rsidRPr="003E7E78">
        <w:rPr>
          <w:rFonts w:ascii="Times New Roman" w:hAnsi="Times New Roman" w:cs="Times New Roman"/>
          <w:sz w:val="28"/>
          <w:szCs w:val="28"/>
        </w:rPr>
        <w:t xml:space="preserve"> локальными</w:t>
      </w:r>
      <w:r>
        <w:rPr>
          <w:rFonts w:ascii="Times New Roman" w:hAnsi="Times New Roman" w:cs="Times New Roman"/>
          <w:sz w:val="28"/>
          <w:szCs w:val="28"/>
        </w:rPr>
        <w:t xml:space="preserve"> нормативными актами, </w:t>
      </w:r>
      <w:r w:rsidRPr="003E7E78">
        <w:rPr>
          <w:rFonts w:ascii="Times New Roman" w:hAnsi="Times New Roman" w:cs="Times New Roman"/>
          <w:sz w:val="28"/>
          <w:szCs w:val="28"/>
        </w:rPr>
        <w:t>непосредств</w:t>
      </w:r>
      <w:r>
        <w:rPr>
          <w:rFonts w:ascii="Times New Roman" w:hAnsi="Times New Roman" w:cs="Times New Roman"/>
          <w:sz w:val="28"/>
          <w:szCs w:val="28"/>
        </w:rPr>
        <w:t>енно связанными с его</w:t>
      </w:r>
      <w:r w:rsidRPr="003E7E78">
        <w:rPr>
          <w:rFonts w:ascii="Times New Roman" w:hAnsi="Times New Roman" w:cs="Times New Roman"/>
          <w:sz w:val="28"/>
          <w:szCs w:val="28"/>
        </w:rPr>
        <w:t xml:space="preserve"> трудовой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деятельностью.</w:t>
      </w:r>
    </w:p>
    <w:p w:rsidR="00233CBD" w:rsidRDefault="00233CBD" w:rsidP="00233CBD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исполнять иные обязанности, предусмотренные</w:t>
      </w:r>
      <w:r w:rsidRPr="003E7E78">
        <w:rPr>
          <w:rFonts w:ascii="Times New Roman" w:hAnsi="Times New Roman" w:cs="Times New Roman"/>
          <w:sz w:val="28"/>
          <w:szCs w:val="28"/>
        </w:rPr>
        <w:t xml:space="preserve"> трудовым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Pr="003E7E78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актами, содержащими нормы</w:t>
      </w:r>
      <w:r>
        <w:rPr>
          <w:rFonts w:ascii="Times New Roman" w:hAnsi="Times New Roman" w:cs="Times New Roman"/>
          <w:sz w:val="28"/>
          <w:szCs w:val="28"/>
        </w:rPr>
        <w:t xml:space="preserve"> трудового права, коллективным договором,</w:t>
      </w:r>
      <w:r w:rsidRPr="003E7E7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оглашениями,</w:t>
      </w:r>
      <w:r w:rsidRPr="003E7E78">
        <w:rPr>
          <w:rFonts w:ascii="Times New Roman" w:hAnsi="Times New Roman" w:cs="Times New Roman"/>
          <w:sz w:val="28"/>
          <w:szCs w:val="28"/>
        </w:rPr>
        <w:t xml:space="preserve"> локальными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78">
        <w:rPr>
          <w:rFonts w:ascii="Times New Roman" w:hAnsi="Times New Roman" w:cs="Times New Roman"/>
          <w:sz w:val="28"/>
          <w:szCs w:val="28"/>
        </w:rPr>
        <w:t>нормативными актами и настоящим трудовым договором.</w:t>
      </w:r>
    </w:p>
    <w:p w:rsidR="00ED0F66" w:rsidRPr="00BC454E" w:rsidRDefault="00ED0F66" w:rsidP="00233C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0F66" w:rsidRPr="00D64758" w:rsidRDefault="00ED0F66" w:rsidP="00ED0F6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64758">
        <w:rPr>
          <w:rFonts w:ascii="Times New Roman" w:hAnsi="Times New Roman" w:cs="Times New Roman"/>
          <w:b/>
          <w:sz w:val="28"/>
          <w:szCs w:val="28"/>
        </w:rPr>
        <w:t>5. Рабочее время и время отдыха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F66" w:rsidRPr="00BC454E" w:rsidRDefault="00233CBD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 w:rsidR="00ED0F66" w:rsidRPr="00BC454E">
        <w:rPr>
          <w:rFonts w:ascii="Times New Roman" w:hAnsi="Times New Roman" w:cs="Times New Roman"/>
          <w:sz w:val="28"/>
          <w:szCs w:val="28"/>
        </w:rPr>
        <w:t>Время начала и окончания работы и перерыва для отдыха и питания устанавливается следующее.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4E">
        <w:rPr>
          <w:rFonts w:ascii="Times New Roman" w:hAnsi="Times New Roman" w:cs="Times New Roman"/>
          <w:sz w:val="28"/>
          <w:szCs w:val="28"/>
        </w:rPr>
        <w:t>Ежедневная работа при пятидневной рабочей неделе с нормальной продолжительностью рабочего времени (40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454E">
        <w:rPr>
          <w:rFonts w:ascii="Times New Roman" w:hAnsi="Times New Roman" w:cs="Times New Roman"/>
          <w:sz w:val="28"/>
          <w:szCs w:val="28"/>
        </w:rPr>
        <w:t xml:space="preserve"> в неделю).</w:t>
      </w:r>
    </w:p>
    <w:p w:rsidR="00ED0F66" w:rsidRPr="00BC454E" w:rsidRDefault="00D3582D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работы – 09</w:t>
      </w:r>
      <w:r w:rsidR="00ED0F66">
        <w:rPr>
          <w:rFonts w:ascii="Times New Roman" w:hAnsi="Times New Roman" w:cs="Times New Roman"/>
          <w:sz w:val="28"/>
          <w:szCs w:val="28"/>
        </w:rPr>
        <w:t>:</w:t>
      </w:r>
      <w:r w:rsidR="00ED0F66" w:rsidRPr="00BC454E">
        <w:rPr>
          <w:rFonts w:ascii="Times New Roman" w:hAnsi="Times New Roman" w:cs="Times New Roman"/>
          <w:sz w:val="28"/>
          <w:szCs w:val="28"/>
        </w:rPr>
        <w:t>00.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4E">
        <w:rPr>
          <w:rFonts w:ascii="Times New Roman" w:hAnsi="Times New Roman" w:cs="Times New Roman"/>
          <w:sz w:val="28"/>
          <w:szCs w:val="28"/>
        </w:rPr>
        <w:t xml:space="preserve">Перерыв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454E">
        <w:rPr>
          <w:rFonts w:ascii="Times New Roman" w:hAnsi="Times New Roman" w:cs="Times New Roman"/>
          <w:sz w:val="28"/>
          <w:szCs w:val="28"/>
        </w:rPr>
        <w:t xml:space="preserve"> с 1</w:t>
      </w:r>
      <w:r>
        <w:rPr>
          <w:rFonts w:ascii="Times New Roman" w:hAnsi="Times New Roman" w:cs="Times New Roman"/>
          <w:sz w:val="28"/>
          <w:szCs w:val="28"/>
        </w:rPr>
        <w:t>3:</w:t>
      </w:r>
      <w:r w:rsidRPr="00BC454E">
        <w:rPr>
          <w:rFonts w:ascii="Times New Roman" w:hAnsi="Times New Roman" w:cs="Times New Roman"/>
          <w:sz w:val="28"/>
          <w:szCs w:val="28"/>
        </w:rPr>
        <w:t>00 до 1</w:t>
      </w:r>
      <w:r>
        <w:rPr>
          <w:rFonts w:ascii="Times New Roman" w:hAnsi="Times New Roman" w:cs="Times New Roman"/>
          <w:sz w:val="28"/>
          <w:szCs w:val="28"/>
        </w:rPr>
        <w:t>3:48</w:t>
      </w:r>
      <w:r w:rsidRPr="00BC454E">
        <w:rPr>
          <w:rFonts w:ascii="Times New Roman" w:hAnsi="Times New Roman" w:cs="Times New Roman"/>
          <w:sz w:val="28"/>
          <w:szCs w:val="28"/>
        </w:rPr>
        <w:t>.</w:t>
      </w:r>
    </w:p>
    <w:p w:rsidR="00ED0F66" w:rsidRPr="00BC454E" w:rsidRDefault="00D3582D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Окончание работы – 18:00 (в пятницу – 17</w:t>
      </w:r>
      <w:r w:rsidR="00ED0F66">
        <w:rPr>
          <w:rFonts w:ascii="Times New Roman" w:hAnsi="Times New Roman" w:cs="Times New Roman"/>
          <w:sz w:val="28"/>
          <w:szCs w:val="28"/>
        </w:rPr>
        <w:t>:00).</w:t>
      </w:r>
    </w:p>
    <w:p w:rsidR="00233CBD" w:rsidRDefault="00ED0F66" w:rsidP="00233C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4E">
        <w:rPr>
          <w:rFonts w:ascii="Times New Roman" w:hAnsi="Times New Roman" w:cs="Times New Roman"/>
          <w:sz w:val="28"/>
          <w:szCs w:val="28"/>
        </w:rPr>
        <w:t xml:space="preserve">Выходные дни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454E">
        <w:rPr>
          <w:rFonts w:ascii="Times New Roman" w:hAnsi="Times New Roman" w:cs="Times New Roman"/>
          <w:sz w:val="28"/>
          <w:szCs w:val="28"/>
        </w:rPr>
        <w:t xml:space="preserve"> суббота, воскресенье.</w:t>
      </w:r>
    </w:p>
    <w:p w:rsidR="00ED0F66" w:rsidRPr="00233CBD" w:rsidRDefault="00233CBD" w:rsidP="00233C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5.2. </w:t>
      </w:r>
      <w:r w:rsidR="00ED0F66" w:rsidRPr="00233CBD">
        <w:rPr>
          <w:rFonts w:ascii="Times New Roman" w:hAnsi="Times New Roman" w:cs="Times New Roman"/>
          <w:iCs/>
          <w:color w:val="000000"/>
          <w:sz w:val="28"/>
          <w:szCs w:val="28"/>
        </w:rPr>
        <w:t>Для работников,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чья деятельность связана</w:t>
      </w:r>
      <w:r w:rsidR="00ED0F66" w:rsidRPr="00233CB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 работой на </w:t>
      </w:r>
      <w:r w:rsidR="00ED0F66" w:rsidRPr="00233CB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ПЭВМ,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в учреждении</w:t>
      </w:r>
      <w:r w:rsidR="00ED0F66" w:rsidRPr="00233CB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устанавливаются регламентированные перерывы –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15 минут через каждые 60 минут </w:t>
      </w:r>
      <w:r w:rsidR="00ED0F66" w:rsidRPr="00233CBD">
        <w:rPr>
          <w:rFonts w:ascii="Times New Roman" w:hAnsi="Times New Roman" w:cs="Times New Roman"/>
          <w:iCs/>
          <w:color w:val="000000"/>
          <w:sz w:val="28"/>
          <w:szCs w:val="28"/>
        </w:rPr>
        <w:t>работы.</w:t>
      </w:r>
    </w:p>
    <w:p w:rsidR="00ED0F66" w:rsidRPr="00BC454E" w:rsidRDefault="00233CBD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</w:t>
      </w:r>
      <w:r w:rsidR="00ED0F66" w:rsidRPr="00233CBD">
        <w:rPr>
          <w:rFonts w:ascii="Times New Roman" w:hAnsi="Times New Roman" w:cs="Times New Roman"/>
          <w:sz w:val="28"/>
          <w:szCs w:val="28"/>
        </w:rPr>
        <w:t>Исходя из производственных задач</w:t>
      </w:r>
      <w:r w:rsidR="00ED0F66" w:rsidRPr="00BC454E">
        <w:rPr>
          <w:rFonts w:ascii="Times New Roman" w:hAnsi="Times New Roman" w:cs="Times New Roman"/>
          <w:sz w:val="28"/>
          <w:szCs w:val="28"/>
        </w:rPr>
        <w:t xml:space="preserve"> и функциональных обязанностей отдельных категорий работников, в индивидуальных трудовых договорах мо</w:t>
      </w:r>
      <w:r w:rsidR="00ED0F66">
        <w:rPr>
          <w:rFonts w:ascii="Times New Roman" w:hAnsi="Times New Roman" w:cs="Times New Roman"/>
          <w:sz w:val="28"/>
          <w:szCs w:val="28"/>
        </w:rPr>
        <w:t>жет быть установлен</w:t>
      </w:r>
      <w:r w:rsidR="00ED0F66" w:rsidRPr="00BC454E">
        <w:rPr>
          <w:rFonts w:ascii="Times New Roman" w:hAnsi="Times New Roman" w:cs="Times New Roman"/>
          <w:sz w:val="28"/>
          <w:szCs w:val="28"/>
        </w:rPr>
        <w:t xml:space="preserve"> режим ненормированного рабочего дня.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3DE">
        <w:rPr>
          <w:rFonts w:ascii="Times New Roman" w:hAnsi="Times New Roman" w:cs="Times New Roman"/>
          <w:sz w:val="28"/>
          <w:szCs w:val="28"/>
        </w:rPr>
        <w:t>Перечень должностей работников с ненормированным рабочим днем устанавливается коллективным договором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BAE">
        <w:rPr>
          <w:rFonts w:ascii="Times New Roman" w:hAnsi="Times New Roman" w:cs="Times New Roman"/>
          <w:sz w:val="28"/>
          <w:szCs w:val="28"/>
        </w:rPr>
        <w:t>2</w:t>
      </w:r>
      <w:r w:rsidRPr="00AE73DE">
        <w:rPr>
          <w:rFonts w:ascii="Times New Roman" w:hAnsi="Times New Roman" w:cs="Times New Roman"/>
          <w:sz w:val="28"/>
          <w:szCs w:val="28"/>
        </w:rPr>
        <w:t>).</w:t>
      </w:r>
    </w:p>
    <w:p w:rsidR="00ED0F66" w:rsidRPr="00BC454E" w:rsidRDefault="00233CBD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5.4. </w:t>
      </w:r>
      <w:r w:rsidR="00ED0F66" w:rsidRPr="00BC454E">
        <w:rPr>
          <w:rFonts w:ascii="Times New Roman" w:hAnsi="Times New Roman" w:cs="Times New Roman"/>
          <w:sz w:val="28"/>
          <w:szCs w:val="28"/>
        </w:rPr>
        <w:t>Работа за пределами нормальной продолжительности рабочего времени производится по инициативе работника (совместительство) или по инициативе Работодателя (сверхурочная работа).</w:t>
      </w:r>
    </w:p>
    <w:p w:rsidR="00ED0F66" w:rsidRPr="00BC454E" w:rsidRDefault="00233CBD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5.5. </w:t>
      </w:r>
      <w:r w:rsidR="00ED0F66" w:rsidRPr="00BC454E">
        <w:rPr>
          <w:rFonts w:ascii="Times New Roman" w:hAnsi="Times New Roman" w:cs="Times New Roman"/>
          <w:sz w:val="28"/>
          <w:szCs w:val="28"/>
        </w:rPr>
        <w:t>По заявлению работника Работодатель имеет право разрешить ему работу по другому трудовому договору по иной профессии, специальности или должности за пределами нормальной продолжительности рабочего времени в порядке внутреннего совместительства.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4E">
        <w:rPr>
          <w:rFonts w:ascii="Times New Roman" w:hAnsi="Times New Roman" w:cs="Times New Roman"/>
          <w:sz w:val="28"/>
          <w:szCs w:val="28"/>
        </w:rPr>
        <w:t>Работник имеет право заключить трудовой договор с другим работодателем для работы на условиях внешнего совместительства, если иное не предусмотрено Трудовым кодексом РФ или иными федеральными законами.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4E">
        <w:rPr>
          <w:rFonts w:ascii="Times New Roman" w:hAnsi="Times New Roman" w:cs="Times New Roman"/>
          <w:sz w:val="28"/>
          <w:szCs w:val="28"/>
        </w:rPr>
        <w:t>Работа за пределами нормальной продолжительности рабочего времени не может превышать 4 ч</w:t>
      </w:r>
      <w:r>
        <w:rPr>
          <w:rFonts w:ascii="Times New Roman" w:hAnsi="Times New Roman" w:cs="Times New Roman"/>
          <w:sz w:val="28"/>
          <w:szCs w:val="28"/>
        </w:rPr>
        <w:t>асов</w:t>
      </w:r>
      <w:r w:rsidRPr="00BC454E">
        <w:rPr>
          <w:rFonts w:ascii="Times New Roman" w:hAnsi="Times New Roman" w:cs="Times New Roman"/>
          <w:sz w:val="28"/>
          <w:szCs w:val="28"/>
        </w:rPr>
        <w:t xml:space="preserve"> в день и 16 ч</w:t>
      </w:r>
      <w:r>
        <w:rPr>
          <w:rFonts w:ascii="Times New Roman" w:hAnsi="Times New Roman" w:cs="Times New Roman"/>
          <w:sz w:val="28"/>
          <w:szCs w:val="28"/>
        </w:rPr>
        <w:t>асов</w:t>
      </w:r>
      <w:r w:rsidRPr="00BC454E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ED0F66" w:rsidRPr="00BC454E" w:rsidRDefault="00233CBD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5.6. </w:t>
      </w:r>
      <w:r w:rsidR="00ED0F66" w:rsidRPr="00BC454E">
        <w:rPr>
          <w:rFonts w:ascii="Times New Roman" w:hAnsi="Times New Roman" w:cs="Times New Roman"/>
          <w:sz w:val="28"/>
          <w:szCs w:val="28"/>
        </w:rPr>
        <w:t>Сверхурочные работы, как правило, не допускаются. Применение сверхурочных работ Работодателем может производиться в исключительных случаях в порядке и пределах, предусмотренных трудовым законодательством.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4E">
        <w:rPr>
          <w:rFonts w:ascii="Times New Roman" w:hAnsi="Times New Roman" w:cs="Times New Roman"/>
          <w:sz w:val="28"/>
          <w:szCs w:val="28"/>
        </w:rPr>
        <w:t>Привлечение к сверхурочным работам допускается с письменного согласия работника. Сверхурочные работы не должны превышать для каждого работника 4 ч</w:t>
      </w:r>
      <w:r>
        <w:rPr>
          <w:rFonts w:ascii="Times New Roman" w:hAnsi="Times New Roman" w:cs="Times New Roman"/>
          <w:sz w:val="28"/>
          <w:szCs w:val="28"/>
        </w:rPr>
        <w:t>аса</w:t>
      </w:r>
      <w:r w:rsidRPr="00BC454E">
        <w:rPr>
          <w:rFonts w:ascii="Times New Roman" w:hAnsi="Times New Roman" w:cs="Times New Roman"/>
          <w:sz w:val="28"/>
          <w:szCs w:val="28"/>
        </w:rPr>
        <w:t xml:space="preserve"> в течение 2 дней подряд и 120 ч</w:t>
      </w:r>
      <w:r>
        <w:rPr>
          <w:rFonts w:ascii="Times New Roman" w:hAnsi="Times New Roman" w:cs="Times New Roman"/>
          <w:sz w:val="28"/>
          <w:szCs w:val="28"/>
        </w:rPr>
        <w:t>асов</w:t>
      </w:r>
      <w:r w:rsidRPr="00BC454E">
        <w:rPr>
          <w:rFonts w:ascii="Times New Roman" w:hAnsi="Times New Roman" w:cs="Times New Roman"/>
          <w:sz w:val="28"/>
          <w:szCs w:val="28"/>
        </w:rPr>
        <w:t xml:space="preserve"> в год.</w:t>
      </w:r>
      <w:r w:rsidRPr="00982078">
        <w:rPr>
          <w:rFonts w:ascii="Times New Roman" w:hAnsi="Times New Roman" w:cs="Times New Roman"/>
          <w:sz w:val="28"/>
          <w:szCs w:val="28"/>
        </w:rPr>
        <w:t xml:space="preserve"> </w:t>
      </w:r>
      <w:r w:rsidRPr="00834CEB">
        <w:rPr>
          <w:rFonts w:ascii="Times New Roman" w:hAnsi="Times New Roman" w:cs="Times New Roman"/>
          <w:sz w:val="28"/>
          <w:szCs w:val="28"/>
        </w:rPr>
        <w:t>В отношении сверхурочных работ осуществляемых по графикам сменности применяется суммированный учет рабочего времени, при котором учетным периодом считается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CEB">
        <w:rPr>
          <w:rFonts w:ascii="Times New Roman" w:hAnsi="Times New Roman" w:cs="Times New Roman"/>
          <w:sz w:val="28"/>
          <w:szCs w:val="28"/>
        </w:rPr>
        <w:t>квартал.</w:t>
      </w:r>
    </w:p>
    <w:p w:rsidR="00ED0F66" w:rsidRPr="00BC454E" w:rsidRDefault="00233CBD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5.7. </w:t>
      </w:r>
      <w:r w:rsidR="00ED0F66" w:rsidRPr="00BC454E">
        <w:rPr>
          <w:rFonts w:ascii="Times New Roman" w:hAnsi="Times New Roman" w:cs="Times New Roman"/>
          <w:sz w:val="28"/>
          <w:szCs w:val="28"/>
        </w:rPr>
        <w:t>Работника, появившегося на работе в состоянии алкогольного, наркотического или иного токсического опьянения, Работодатель не допускает к работе (отстраняет от работ</w:t>
      </w:r>
      <w:r>
        <w:rPr>
          <w:rFonts w:ascii="Times New Roman" w:hAnsi="Times New Roman" w:cs="Times New Roman"/>
          <w:sz w:val="28"/>
          <w:szCs w:val="28"/>
        </w:rPr>
        <w:t>ы) в данный рабочий день</w:t>
      </w:r>
      <w:r w:rsidR="00ED0F66" w:rsidRPr="00BC454E">
        <w:rPr>
          <w:rFonts w:ascii="Times New Roman" w:hAnsi="Times New Roman" w:cs="Times New Roman"/>
          <w:sz w:val="28"/>
          <w:szCs w:val="28"/>
        </w:rPr>
        <w:t>.</w:t>
      </w:r>
    </w:p>
    <w:p w:rsidR="00ED0F66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4E">
        <w:rPr>
          <w:rFonts w:ascii="Times New Roman" w:hAnsi="Times New Roman" w:cs="Times New Roman"/>
          <w:sz w:val="28"/>
          <w:szCs w:val="28"/>
        </w:rPr>
        <w:t>Работодатель также обязан отстранить от работы (не допускать к работе) работника:</w:t>
      </w:r>
      <w:r w:rsidRPr="00834C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F66" w:rsidRPr="00BC454E" w:rsidRDefault="00233CBD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ED0F66" w:rsidRPr="00BC454E">
        <w:rPr>
          <w:rFonts w:ascii="Times New Roman" w:hAnsi="Times New Roman" w:cs="Times New Roman"/>
          <w:sz w:val="28"/>
          <w:szCs w:val="28"/>
        </w:rPr>
        <w:t>не прошедшего в установленном порядке обучение и проверку знаний и навыков в области охраны труда;</w:t>
      </w:r>
    </w:p>
    <w:p w:rsidR="00ED0F66" w:rsidRPr="00BC454E" w:rsidRDefault="00233CBD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ED0F66" w:rsidRPr="00BC454E">
        <w:rPr>
          <w:rFonts w:ascii="Times New Roman" w:hAnsi="Times New Roman" w:cs="Times New Roman"/>
          <w:sz w:val="28"/>
          <w:szCs w:val="28"/>
        </w:rPr>
        <w:t>не прошедшего в установленном порядке обязательный предварительный или периодический медицинский осмотр;</w:t>
      </w:r>
    </w:p>
    <w:p w:rsidR="00ED0F66" w:rsidRPr="00BC454E" w:rsidRDefault="00233CBD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ED0F66" w:rsidRPr="00BC454E">
        <w:rPr>
          <w:rFonts w:ascii="Times New Roman" w:hAnsi="Times New Roman" w:cs="Times New Roman"/>
          <w:sz w:val="28"/>
          <w:szCs w:val="28"/>
        </w:rPr>
        <w:t>при выявлении в соответствии с медицинским заключением противопоказаний для выполнения работником работы, обусловленной трудовым договором;</w:t>
      </w:r>
    </w:p>
    <w:p w:rsidR="00ED0F66" w:rsidRPr="00BC454E" w:rsidRDefault="00233CBD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ED0F66" w:rsidRPr="00BC454E">
        <w:rPr>
          <w:rFonts w:ascii="Times New Roman" w:hAnsi="Times New Roman" w:cs="Times New Roman"/>
          <w:sz w:val="28"/>
          <w:szCs w:val="28"/>
        </w:rPr>
        <w:t>по требованию уполномоченных федеральными законами органов и должностных лиц;</w:t>
      </w:r>
    </w:p>
    <w:p w:rsidR="00ED0F66" w:rsidRPr="00BC454E" w:rsidRDefault="00233CBD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ED0F66" w:rsidRPr="00BC454E">
        <w:rPr>
          <w:rFonts w:ascii="Times New Roman" w:hAnsi="Times New Roman" w:cs="Times New Roman"/>
          <w:sz w:val="28"/>
          <w:szCs w:val="28"/>
        </w:rPr>
        <w:t>в других случаях, предусмотренных законодательством.</w:t>
      </w:r>
    </w:p>
    <w:p w:rsidR="00ED0F66" w:rsidRPr="00BC454E" w:rsidRDefault="00233CBD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5.8. </w:t>
      </w:r>
      <w:r w:rsidR="00ED0F66" w:rsidRPr="00BC454E">
        <w:rPr>
          <w:rFonts w:ascii="Times New Roman" w:hAnsi="Times New Roman" w:cs="Times New Roman"/>
          <w:sz w:val="28"/>
          <w:szCs w:val="28"/>
        </w:rPr>
        <w:t>Работа в выходные и нерабочие праздничные дни, как правило, не допускается.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4E">
        <w:rPr>
          <w:rFonts w:ascii="Times New Roman" w:hAnsi="Times New Roman" w:cs="Times New Roman"/>
          <w:sz w:val="28"/>
          <w:szCs w:val="28"/>
        </w:rPr>
        <w:t>Привлечение работников к работе в выходные и нерабочие праздничные дни производится в случаях и порядке, предусмотренных трудовым законодательством, с обязательного письменного согласия работника.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4E">
        <w:rPr>
          <w:rFonts w:ascii="Times New Roman" w:hAnsi="Times New Roman" w:cs="Times New Roman"/>
          <w:sz w:val="28"/>
          <w:szCs w:val="28"/>
        </w:rPr>
        <w:t xml:space="preserve">Время работы в день, предшествующий </w:t>
      </w:r>
      <w:proofErr w:type="gramStart"/>
      <w:r w:rsidRPr="00BC454E">
        <w:rPr>
          <w:rFonts w:ascii="Times New Roman" w:hAnsi="Times New Roman" w:cs="Times New Roman"/>
          <w:sz w:val="28"/>
          <w:szCs w:val="28"/>
        </w:rPr>
        <w:t>нерабочему</w:t>
      </w:r>
      <w:proofErr w:type="gramEnd"/>
      <w:r w:rsidRPr="00BC454E">
        <w:rPr>
          <w:rFonts w:ascii="Times New Roman" w:hAnsi="Times New Roman" w:cs="Times New Roman"/>
          <w:sz w:val="28"/>
          <w:szCs w:val="28"/>
        </w:rPr>
        <w:t xml:space="preserve"> праздничному, сокращается на 1 ч</w:t>
      </w:r>
      <w:r>
        <w:rPr>
          <w:rFonts w:ascii="Times New Roman" w:hAnsi="Times New Roman" w:cs="Times New Roman"/>
          <w:sz w:val="28"/>
          <w:szCs w:val="28"/>
        </w:rPr>
        <w:t>ас</w:t>
      </w:r>
      <w:r w:rsidRPr="00BC454E">
        <w:rPr>
          <w:rFonts w:ascii="Times New Roman" w:hAnsi="Times New Roman" w:cs="Times New Roman"/>
          <w:sz w:val="28"/>
          <w:szCs w:val="28"/>
        </w:rPr>
        <w:t>.</w:t>
      </w:r>
    </w:p>
    <w:p w:rsidR="00ED0F66" w:rsidRPr="00BC454E" w:rsidRDefault="00233CBD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5.9. </w:t>
      </w:r>
      <w:r w:rsidR="00ED0F66" w:rsidRPr="00BC454E">
        <w:rPr>
          <w:rFonts w:ascii="Times New Roman" w:hAnsi="Times New Roman" w:cs="Times New Roman"/>
          <w:sz w:val="28"/>
          <w:szCs w:val="28"/>
        </w:rPr>
        <w:t>Ежегодный основной оплачиваемый отпуск предоставляется работникам продолжительностью 28 календарных дней.</w:t>
      </w:r>
    </w:p>
    <w:p w:rsidR="00ED0F66" w:rsidRPr="006F3457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работником путевки на санаторно-курортное лечение или по другим уважительным причинам работнику предоставляется право на отпуск без сохранения заработной платы, продолжительность которого зависит от причины обращения и производстве</w:t>
      </w:r>
      <w:r w:rsidR="00233CBD">
        <w:rPr>
          <w:rFonts w:ascii="Times New Roman" w:hAnsi="Times New Roman" w:cs="Times New Roman"/>
          <w:sz w:val="28"/>
          <w:szCs w:val="28"/>
        </w:rPr>
        <w:t>нных возможностей Учреждения.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E60">
        <w:rPr>
          <w:rFonts w:ascii="Times New Roman" w:hAnsi="Times New Roman" w:cs="Times New Roman"/>
          <w:sz w:val="28"/>
          <w:szCs w:val="28"/>
        </w:rPr>
        <w:t>Работникам с ненормированным рабочим днем устанавливается дополнительный оплачиваемый отпуск продолжительностью, определенной Приложением № 2 к коллективному договору.</w:t>
      </w:r>
    </w:p>
    <w:p w:rsidR="00ED0F66" w:rsidRPr="00136947" w:rsidRDefault="00233CBD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5.10. </w:t>
      </w:r>
      <w:r w:rsidR="00ED0F66" w:rsidRPr="00136947">
        <w:rPr>
          <w:rFonts w:ascii="Times New Roman" w:hAnsi="Times New Roman" w:cs="Times New Roman"/>
          <w:sz w:val="28"/>
          <w:szCs w:val="28"/>
        </w:rPr>
        <w:t>Очередность предоставления отпусков устанавливается графиком отпусков, утверждаемым работодателем с учетом мнения</w:t>
      </w:r>
      <w:r w:rsidR="00ED0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трудового коллектива</w:t>
      </w:r>
      <w:r w:rsidR="00ED0F66" w:rsidRPr="00136947">
        <w:rPr>
          <w:rFonts w:ascii="Times New Roman" w:hAnsi="Times New Roman" w:cs="Times New Roman"/>
          <w:sz w:val="28"/>
          <w:szCs w:val="28"/>
        </w:rPr>
        <w:t xml:space="preserve"> не позднее, чем за две недели до наступления календарного года в порядке, у</w:t>
      </w:r>
      <w:r>
        <w:rPr>
          <w:rFonts w:ascii="Times New Roman" w:hAnsi="Times New Roman" w:cs="Times New Roman"/>
          <w:sz w:val="28"/>
          <w:szCs w:val="28"/>
        </w:rPr>
        <w:t>становленном статьей 372 ТК РФ.</w:t>
      </w:r>
    </w:p>
    <w:p w:rsidR="00ED0F66" w:rsidRDefault="00ED0F66" w:rsidP="00ED0F66">
      <w:pPr>
        <w:jc w:val="both"/>
        <w:rPr>
          <w:sz w:val="28"/>
          <w:szCs w:val="28"/>
        </w:rPr>
      </w:pPr>
    </w:p>
    <w:p w:rsidR="00ED0F66" w:rsidRPr="00D64758" w:rsidRDefault="00ED0F66" w:rsidP="00ED0F6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64758">
        <w:rPr>
          <w:rFonts w:ascii="Times New Roman" w:hAnsi="Times New Roman" w:cs="Times New Roman"/>
          <w:b/>
          <w:sz w:val="28"/>
          <w:szCs w:val="28"/>
        </w:rPr>
        <w:t>6. Поощрения за успехи в работе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F66" w:rsidRPr="00BC454E" w:rsidRDefault="00233CBD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</w:t>
      </w:r>
      <w:r w:rsidR="00ED0F66" w:rsidRPr="00BC454E">
        <w:rPr>
          <w:rFonts w:ascii="Times New Roman" w:hAnsi="Times New Roman" w:cs="Times New Roman"/>
          <w:sz w:val="28"/>
          <w:szCs w:val="28"/>
        </w:rPr>
        <w:t>За образцовое выполнение трудовых обязанностей, успехи в труд</w:t>
      </w:r>
      <w:r w:rsidR="00ED0F66">
        <w:rPr>
          <w:rFonts w:ascii="Times New Roman" w:hAnsi="Times New Roman" w:cs="Times New Roman"/>
          <w:sz w:val="28"/>
          <w:szCs w:val="28"/>
        </w:rPr>
        <w:t>е</w:t>
      </w:r>
      <w:r w:rsidR="00ED0F66" w:rsidRPr="00BC454E">
        <w:rPr>
          <w:rFonts w:ascii="Times New Roman" w:hAnsi="Times New Roman" w:cs="Times New Roman"/>
          <w:sz w:val="28"/>
          <w:szCs w:val="28"/>
        </w:rPr>
        <w:t>, улучшени</w:t>
      </w:r>
      <w:r w:rsidR="00ED0F66">
        <w:rPr>
          <w:rFonts w:ascii="Times New Roman" w:hAnsi="Times New Roman" w:cs="Times New Roman"/>
          <w:sz w:val="28"/>
          <w:szCs w:val="28"/>
        </w:rPr>
        <w:t>и</w:t>
      </w:r>
      <w:r w:rsidR="00ED0F66" w:rsidRPr="00BC454E"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="00ED0F66">
        <w:rPr>
          <w:rFonts w:ascii="Times New Roman" w:hAnsi="Times New Roman" w:cs="Times New Roman"/>
          <w:sz w:val="28"/>
          <w:szCs w:val="28"/>
        </w:rPr>
        <w:t>труда</w:t>
      </w:r>
      <w:r w:rsidR="00ED0F66" w:rsidRPr="00BC454E">
        <w:rPr>
          <w:rFonts w:ascii="Times New Roman" w:hAnsi="Times New Roman" w:cs="Times New Roman"/>
          <w:sz w:val="28"/>
          <w:szCs w:val="28"/>
        </w:rPr>
        <w:t>, продолжительную и безупречную работу, новаторство в труде и за другие достижения в работе применяются следующие поощрения: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4E">
        <w:rPr>
          <w:rFonts w:ascii="Times New Roman" w:hAnsi="Times New Roman" w:cs="Times New Roman"/>
          <w:sz w:val="28"/>
          <w:szCs w:val="28"/>
        </w:rPr>
        <w:t>1) выдвижение на Доску почета структурных подразделений;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4E">
        <w:rPr>
          <w:rFonts w:ascii="Times New Roman" w:hAnsi="Times New Roman" w:cs="Times New Roman"/>
          <w:sz w:val="28"/>
          <w:szCs w:val="28"/>
        </w:rPr>
        <w:t>2) награждение почетной грамотой;</w:t>
      </w:r>
    </w:p>
    <w:p w:rsidR="00ED0F66" w:rsidRPr="00BC454E" w:rsidRDefault="00233CBD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0F66" w:rsidRPr="00BC454E">
        <w:rPr>
          <w:rFonts w:ascii="Times New Roman" w:hAnsi="Times New Roman" w:cs="Times New Roman"/>
          <w:sz w:val="28"/>
          <w:szCs w:val="28"/>
        </w:rPr>
        <w:t>) выплата денежной премии;</w:t>
      </w:r>
    </w:p>
    <w:p w:rsidR="00ED0F66" w:rsidRPr="00BC454E" w:rsidRDefault="00233CBD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0F66" w:rsidRPr="00BC454E">
        <w:rPr>
          <w:rFonts w:ascii="Times New Roman" w:hAnsi="Times New Roman" w:cs="Times New Roman"/>
          <w:sz w:val="28"/>
          <w:szCs w:val="28"/>
        </w:rPr>
        <w:t>) объявление благодарности.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4E">
        <w:rPr>
          <w:rFonts w:ascii="Times New Roman" w:hAnsi="Times New Roman" w:cs="Times New Roman"/>
          <w:sz w:val="28"/>
          <w:szCs w:val="28"/>
        </w:rPr>
        <w:t>Поощрения объявляются в приказе, доводятся до сведения всего коллектива и занося</w:t>
      </w:r>
      <w:r>
        <w:rPr>
          <w:rFonts w:ascii="Times New Roman" w:hAnsi="Times New Roman" w:cs="Times New Roman"/>
          <w:sz w:val="28"/>
          <w:szCs w:val="28"/>
        </w:rPr>
        <w:t xml:space="preserve">тся в трудовую книжку работника. </w:t>
      </w:r>
    </w:p>
    <w:p w:rsidR="00ED0F66" w:rsidRPr="00BC454E" w:rsidRDefault="00233CBD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6.2.  </w:t>
      </w:r>
      <w:r w:rsidR="00ED0F66" w:rsidRPr="00BC454E">
        <w:rPr>
          <w:rFonts w:ascii="Times New Roman" w:hAnsi="Times New Roman" w:cs="Times New Roman"/>
          <w:sz w:val="28"/>
          <w:szCs w:val="28"/>
        </w:rPr>
        <w:t>а особые трудовые заслуги работники представляются в органы власти и управления к награждению</w:t>
      </w:r>
      <w:r w:rsidR="00ED0F66">
        <w:rPr>
          <w:rFonts w:ascii="Times New Roman" w:hAnsi="Times New Roman" w:cs="Times New Roman"/>
          <w:sz w:val="28"/>
          <w:szCs w:val="28"/>
        </w:rPr>
        <w:t xml:space="preserve"> </w:t>
      </w:r>
      <w:r w:rsidR="00ED0F66" w:rsidRPr="00BC454E">
        <w:rPr>
          <w:rFonts w:ascii="Times New Roman" w:hAnsi="Times New Roman" w:cs="Times New Roman"/>
          <w:sz w:val="28"/>
          <w:szCs w:val="28"/>
        </w:rPr>
        <w:t>почетными грамотами,</w:t>
      </w:r>
      <w:r w:rsidR="00ED0F66">
        <w:rPr>
          <w:rFonts w:ascii="Times New Roman" w:hAnsi="Times New Roman" w:cs="Times New Roman"/>
          <w:sz w:val="28"/>
          <w:szCs w:val="28"/>
        </w:rPr>
        <w:t xml:space="preserve"> благодарственными письмами</w:t>
      </w:r>
      <w:r w:rsidR="00ED0F66" w:rsidRPr="00BC454E">
        <w:rPr>
          <w:rFonts w:ascii="Times New Roman" w:hAnsi="Times New Roman" w:cs="Times New Roman"/>
          <w:sz w:val="28"/>
          <w:szCs w:val="28"/>
        </w:rPr>
        <w:t>.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CBD" w:rsidRDefault="00ED0F66" w:rsidP="00ED0F6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64758">
        <w:rPr>
          <w:rFonts w:ascii="Times New Roman" w:hAnsi="Times New Roman" w:cs="Times New Roman"/>
          <w:b/>
          <w:sz w:val="28"/>
          <w:szCs w:val="28"/>
        </w:rPr>
        <w:t>7. Ответстве</w:t>
      </w:r>
      <w:r w:rsidR="00233CBD">
        <w:rPr>
          <w:rFonts w:ascii="Times New Roman" w:hAnsi="Times New Roman" w:cs="Times New Roman"/>
          <w:b/>
          <w:sz w:val="28"/>
          <w:szCs w:val="28"/>
        </w:rPr>
        <w:t>нность работников за совершение</w:t>
      </w:r>
    </w:p>
    <w:p w:rsidR="00ED0F66" w:rsidRPr="00D64758" w:rsidRDefault="00ED0F66" w:rsidP="00ED0F6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64758">
        <w:rPr>
          <w:rFonts w:ascii="Times New Roman" w:hAnsi="Times New Roman" w:cs="Times New Roman"/>
          <w:b/>
          <w:sz w:val="28"/>
          <w:szCs w:val="28"/>
        </w:rPr>
        <w:t>дисциплинарных проступков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F66" w:rsidRPr="00BC454E" w:rsidRDefault="001E6D3F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</w:t>
      </w:r>
      <w:r w:rsidR="00ED0F66" w:rsidRPr="00BC454E">
        <w:rPr>
          <w:rFonts w:ascii="Times New Roman" w:hAnsi="Times New Roman" w:cs="Times New Roman"/>
          <w:sz w:val="28"/>
          <w:szCs w:val="28"/>
        </w:rPr>
        <w:t>Работники несут ответственность за совершение дисциплинарного проступка, т.е. неисполнение или ненадлежащее исполнение по вине работника возложенных на него трудовых обязанностей.</w:t>
      </w:r>
    </w:p>
    <w:p w:rsidR="00ED0F66" w:rsidRPr="00BC454E" w:rsidRDefault="001E6D3F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7.2. </w:t>
      </w:r>
      <w:r w:rsidR="00ED0F66" w:rsidRPr="00BC454E">
        <w:rPr>
          <w:rFonts w:ascii="Times New Roman" w:hAnsi="Times New Roman" w:cs="Times New Roman"/>
          <w:sz w:val="28"/>
          <w:szCs w:val="28"/>
        </w:rPr>
        <w:t>За совершение дисциплинарного проступка Работодатель применяет следующие дисциплинарные взыскания:</w:t>
      </w:r>
    </w:p>
    <w:p w:rsidR="00ED0F66" w:rsidRPr="00BC454E" w:rsidRDefault="001E6D3F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ED0F66" w:rsidRPr="00BC454E">
        <w:rPr>
          <w:rFonts w:ascii="Times New Roman" w:hAnsi="Times New Roman" w:cs="Times New Roman"/>
          <w:sz w:val="28"/>
          <w:szCs w:val="28"/>
        </w:rPr>
        <w:t>замечание;</w:t>
      </w:r>
    </w:p>
    <w:p w:rsidR="00ED0F66" w:rsidRPr="00BC454E" w:rsidRDefault="001E6D3F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ED0F66" w:rsidRPr="00BC454E">
        <w:rPr>
          <w:rFonts w:ascii="Times New Roman" w:hAnsi="Times New Roman" w:cs="Times New Roman"/>
          <w:sz w:val="28"/>
          <w:szCs w:val="28"/>
        </w:rPr>
        <w:t>выговор;</w:t>
      </w:r>
    </w:p>
    <w:p w:rsidR="00ED0F66" w:rsidRPr="00BC454E" w:rsidRDefault="001E6D3F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ED0F66" w:rsidRPr="00BC454E">
        <w:rPr>
          <w:rFonts w:ascii="Times New Roman" w:hAnsi="Times New Roman" w:cs="Times New Roman"/>
          <w:sz w:val="28"/>
          <w:szCs w:val="28"/>
        </w:rPr>
        <w:t>увольнение по соответствующим основаниям.</w:t>
      </w:r>
    </w:p>
    <w:p w:rsidR="00ED0F66" w:rsidRPr="00331CD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E60">
        <w:rPr>
          <w:rFonts w:ascii="Times New Roman" w:hAnsi="Times New Roman" w:cs="Times New Roman"/>
          <w:sz w:val="28"/>
          <w:szCs w:val="28"/>
        </w:rPr>
        <w:lastRenderedPageBreak/>
        <w:t xml:space="preserve">Независимо от применения мер дисциплинарного взыскания работнику, нарушившему трудовую дисциплину, может не выплачиваться премия полностью или частично по итогам работы Учреждения </w:t>
      </w:r>
      <w:r w:rsidRPr="00331CDE">
        <w:rPr>
          <w:rFonts w:ascii="Times New Roman" w:hAnsi="Times New Roman" w:cs="Times New Roman"/>
          <w:sz w:val="28"/>
          <w:szCs w:val="28"/>
        </w:rPr>
        <w:t>за отчетный период, если приказом о наказании ему объявлены:</w:t>
      </w:r>
    </w:p>
    <w:p w:rsidR="00ED0F66" w:rsidRPr="003F4E60" w:rsidRDefault="001E6D3F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ED0F66" w:rsidRPr="003F4E60">
        <w:rPr>
          <w:rFonts w:ascii="Times New Roman" w:hAnsi="Times New Roman" w:cs="Times New Roman"/>
          <w:sz w:val="28"/>
          <w:szCs w:val="28"/>
        </w:rPr>
        <w:t>выговор - уменьшение премии по результатам работы за соответствующий период</w:t>
      </w:r>
      <w:r>
        <w:rPr>
          <w:rFonts w:ascii="Times New Roman" w:hAnsi="Times New Roman" w:cs="Times New Roman"/>
          <w:sz w:val="28"/>
          <w:szCs w:val="28"/>
        </w:rPr>
        <w:t xml:space="preserve"> премирования  не более чем на 10</w:t>
      </w:r>
      <w:r w:rsidR="00ED0F66" w:rsidRPr="003F4E60">
        <w:rPr>
          <w:rFonts w:ascii="Times New Roman" w:hAnsi="Times New Roman" w:cs="Times New Roman"/>
          <w:sz w:val="28"/>
          <w:szCs w:val="28"/>
        </w:rPr>
        <w:t>0%;</w:t>
      </w:r>
    </w:p>
    <w:p w:rsidR="00ED0F66" w:rsidRPr="003F4E60" w:rsidRDefault="001E6D3F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ED0F66" w:rsidRPr="003F4E60">
        <w:rPr>
          <w:rFonts w:ascii="Times New Roman" w:hAnsi="Times New Roman" w:cs="Times New Roman"/>
          <w:sz w:val="28"/>
          <w:szCs w:val="28"/>
        </w:rPr>
        <w:t>замечание - уменьшение премии по результатам работы за соответствующий перио</w:t>
      </w:r>
      <w:r>
        <w:rPr>
          <w:rFonts w:ascii="Times New Roman" w:hAnsi="Times New Roman" w:cs="Times New Roman"/>
          <w:sz w:val="28"/>
          <w:szCs w:val="28"/>
        </w:rPr>
        <w:t>д премирования не более чем на 5</w:t>
      </w:r>
      <w:r w:rsidR="00ED0F66" w:rsidRPr="003F4E60">
        <w:rPr>
          <w:rFonts w:ascii="Times New Roman" w:hAnsi="Times New Roman" w:cs="Times New Roman"/>
          <w:sz w:val="28"/>
          <w:szCs w:val="28"/>
        </w:rPr>
        <w:t>0%.</w:t>
      </w:r>
    </w:p>
    <w:p w:rsidR="00ED0F66" w:rsidRPr="003F4E60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E60">
        <w:rPr>
          <w:rFonts w:ascii="Times New Roman" w:hAnsi="Times New Roman" w:cs="Times New Roman"/>
          <w:sz w:val="28"/>
          <w:szCs w:val="28"/>
        </w:rPr>
        <w:t>При увольнении работника по инициативе Работодателя за совершение дисциплинарного проступка, премия по результатам работы за соответствующий отчетный период не начисля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4E60">
        <w:rPr>
          <w:rFonts w:ascii="Times New Roman" w:hAnsi="Times New Roman" w:cs="Times New Roman"/>
          <w:sz w:val="28"/>
          <w:szCs w:val="28"/>
        </w:rPr>
        <w:t>тся.</w:t>
      </w:r>
    </w:p>
    <w:p w:rsidR="00ED0F66" w:rsidRPr="00F112FA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E60">
        <w:rPr>
          <w:rFonts w:ascii="Times New Roman" w:hAnsi="Times New Roman" w:cs="Times New Roman"/>
          <w:sz w:val="28"/>
          <w:szCs w:val="28"/>
        </w:rPr>
        <w:t>Работнику, совершившему в течение года два и более правонарушения, премии в течение действия дисциплинарной ответственности не выплачиваются.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2FA">
        <w:rPr>
          <w:rFonts w:ascii="Times New Roman" w:hAnsi="Times New Roman" w:cs="Times New Roman"/>
          <w:sz w:val="28"/>
          <w:szCs w:val="28"/>
        </w:rPr>
        <w:t>В случае если работник совершил грубое правонарушение</w:t>
      </w:r>
      <w:r w:rsidR="001E6D3F">
        <w:rPr>
          <w:rFonts w:ascii="Times New Roman" w:hAnsi="Times New Roman" w:cs="Times New Roman"/>
          <w:sz w:val="28"/>
          <w:szCs w:val="28"/>
        </w:rPr>
        <w:t>,</w:t>
      </w:r>
      <w:r w:rsidRPr="00F112FA">
        <w:rPr>
          <w:rFonts w:ascii="Times New Roman" w:hAnsi="Times New Roman" w:cs="Times New Roman"/>
          <w:sz w:val="28"/>
          <w:szCs w:val="28"/>
        </w:rPr>
        <w:t xml:space="preserve"> при наличии в его действиях умысла на его совершение или если действиями работника причинен существенный ущерб Работодателю, который в соответствии с трудовым законодательством не может быть возмещен в полном объеме из заработной платы работника, приказом о наложении дисциплинарного взыскания может быть предусмотрено лишение или уменьшение премиальных выплат на период до снятия дисциплинарного взыскания</w:t>
      </w:r>
      <w:proofErr w:type="gramEnd"/>
      <w:r w:rsidRPr="00F112FA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ED0F66" w:rsidRPr="00BC454E" w:rsidRDefault="001E6D3F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7.3. </w:t>
      </w:r>
      <w:r w:rsidR="00ED0F66" w:rsidRPr="00BC454E">
        <w:rPr>
          <w:rFonts w:ascii="Times New Roman" w:hAnsi="Times New Roman" w:cs="Times New Roman"/>
          <w:sz w:val="28"/>
          <w:szCs w:val="28"/>
        </w:rPr>
        <w:t>До применения дисциплинарного взыскания от нарушителя трудовой дисциплины должны быть затребованы объяснения в письменной форме. Отказ работника дать объяснение не может служить препятствием для применения дисциплинарного взыскания. В случае отказа работника дать объяснение по факту проступка в установленной форме</w:t>
      </w:r>
      <w:r w:rsidR="00ED0F66">
        <w:rPr>
          <w:rFonts w:ascii="Times New Roman" w:hAnsi="Times New Roman" w:cs="Times New Roman"/>
          <w:sz w:val="28"/>
          <w:szCs w:val="28"/>
        </w:rPr>
        <w:t>,</w:t>
      </w:r>
      <w:r w:rsidR="00ED0F66" w:rsidRPr="00BC454E">
        <w:rPr>
          <w:rFonts w:ascii="Times New Roman" w:hAnsi="Times New Roman" w:cs="Times New Roman"/>
          <w:sz w:val="28"/>
          <w:szCs w:val="28"/>
        </w:rPr>
        <w:t xml:space="preserve"> составляется соответствующий акт.</w:t>
      </w:r>
    </w:p>
    <w:p w:rsidR="00ED0F66" w:rsidRPr="00BC454E" w:rsidRDefault="001E6D3F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7.4. </w:t>
      </w:r>
      <w:r w:rsidR="00ED0F66" w:rsidRPr="00BC454E">
        <w:rPr>
          <w:rFonts w:ascii="Times New Roman" w:hAnsi="Times New Roman" w:cs="Times New Roman"/>
          <w:sz w:val="28"/>
          <w:szCs w:val="28"/>
        </w:rPr>
        <w:t xml:space="preserve">Дисциплинарные взыскания применяются Работодателем </w:t>
      </w:r>
      <w:r w:rsidR="00ED0F66">
        <w:rPr>
          <w:rFonts w:ascii="Times New Roman" w:hAnsi="Times New Roman" w:cs="Times New Roman"/>
          <w:sz w:val="28"/>
          <w:szCs w:val="28"/>
        </w:rPr>
        <w:t xml:space="preserve">не позднее 1 месяца со дня </w:t>
      </w:r>
      <w:r w:rsidR="00ED0F66" w:rsidRPr="00BC454E">
        <w:rPr>
          <w:rFonts w:ascii="Times New Roman" w:hAnsi="Times New Roman" w:cs="Times New Roman"/>
          <w:sz w:val="28"/>
          <w:szCs w:val="28"/>
        </w:rPr>
        <w:t>обнаружения</w:t>
      </w:r>
      <w:r w:rsidR="00ED0F66">
        <w:rPr>
          <w:rFonts w:ascii="Times New Roman" w:hAnsi="Times New Roman" w:cs="Times New Roman"/>
          <w:sz w:val="28"/>
          <w:szCs w:val="28"/>
        </w:rPr>
        <w:t xml:space="preserve"> проступка</w:t>
      </w:r>
      <w:r w:rsidR="00ED0F66" w:rsidRPr="00BC454E">
        <w:rPr>
          <w:rFonts w:ascii="Times New Roman" w:hAnsi="Times New Roman" w:cs="Times New Roman"/>
          <w:sz w:val="28"/>
          <w:szCs w:val="28"/>
        </w:rPr>
        <w:t>, не считая времени болезни или пребывания работника в отпуске, а также времени, необходимого на учет мнения представительного органа работников.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4E">
        <w:rPr>
          <w:rFonts w:ascii="Times New Roman" w:hAnsi="Times New Roman" w:cs="Times New Roman"/>
          <w:sz w:val="28"/>
          <w:szCs w:val="28"/>
        </w:rPr>
        <w:t xml:space="preserve">Дисциплинарное взыскание не может быть применено позднее 6 месяцев со дня совершения проступка, а по результатам ревизии, проверки финансово-хозяйственной деятельности или аудиторской проверки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454E">
        <w:rPr>
          <w:rFonts w:ascii="Times New Roman" w:hAnsi="Times New Roman" w:cs="Times New Roman"/>
          <w:sz w:val="28"/>
          <w:szCs w:val="28"/>
        </w:rPr>
        <w:t xml:space="preserve"> позднее 2 лет со дня его совершения. В указанные сроки не включается время производства по уголовному делу.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4E">
        <w:rPr>
          <w:rFonts w:ascii="Times New Roman" w:hAnsi="Times New Roman" w:cs="Times New Roman"/>
          <w:sz w:val="28"/>
          <w:szCs w:val="28"/>
        </w:rPr>
        <w:t xml:space="preserve">7.5. Дисциплинарные взыскания применяются приказом директора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1E6D3F">
        <w:rPr>
          <w:rFonts w:ascii="Times New Roman" w:hAnsi="Times New Roman" w:cs="Times New Roman"/>
          <w:sz w:val="28"/>
          <w:szCs w:val="28"/>
        </w:rPr>
        <w:t>по представлению</w:t>
      </w:r>
      <w:r w:rsidRPr="00BC454E">
        <w:rPr>
          <w:rFonts w:ascii="Times New Roman" w:hAnsi="Times New Roman" w:cs="Times New Roman"/>
          <w:sz w:val="28"/>
          <w:szCs w:val="28"/>
        </w:rPr>
        <w:t xml:space="preserve"> должностных лиц организации. К приказу должны быть приложены объяснения работника, акты, справки, подтверждающие факт правонарушения и виновность конкретного работника.</w:t>
      </w:r>
    </w:p>
    <w:p w:rsidR="00ED0F66" w:rsidRPr="00BC454E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4E">
        <w:rPr>
          <w:rFonts w:ascii="Times New Roman" w:hAnsi="Times New Roman" w:cs="Times New Roman"/>
          <w:sz w:val="28"/>
          <w:szCs w:val="28"/>
        </w:rPr>
        <w:t>За каждое нарушение трудовой дисциплины может быть применено только одно дисциплинарное взыскание.</w:t>
      </w:r>
    </w:p>
    <w:p w:rsidR="00ED0F66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4E">
        <w:rPr>
          <w:rFonts w:ascii="Times New Roman" w:hAnsi="Times New Roman" w:cs="Times New Roman"/>
          <w:sz w:val="28"/>
          <w:szCs w:val="28"/>
        </w:rPr>
        <w:t xml:space="preserve">При применении взыскания должны учитываться тяжесть совершенного проступка, обстоятельства, при которых он совершен, предшествующая работа и поведение работника. Приказ о применении дисциплинарного взыскания с указанием мотивов его применения объявляется подвергнутому взысканию </w:t>
      </w:r>
      <w:r>
        <w:rPr>
          <w:rFonts w:ascii="Times New Roman" w:hAnsi="Times New Roman" w:cs="Times New Roman"/>
          <w:sz w:val="28"/>
          <w:szCs w:val="28"/>
        </w:rPr>
        <w:t>работнику</w:t>
      </w:r>
      <w:r w:rsidRPr="00BC454E">
        <w:rPr>
          <w:rFonts w:ascii="Times New Roman" w:hAnsi="Times New Roman" w:cs="Times New Roman"/>
          <w:sz w:val="28"/>
          <w:szCs w:val="28"/>
        </w:rPr>
        <w:t xml:space="preserve"> под роспись в течение 3 рабо</w:t>
      </w:r>
      <w:r w:rsidR="001E6D3F">
        <w:rPr>
          <w:rFonts w:ascii="Times New Roman" w:hAnsi="Times New Roman" w:cs="Times New Roman"/>
          <w:sz w:val="28"/>
          <w:szCs w:val="28"/>
        </w:rPr>
        <w:t>чих дней с момента его издания.</w:t>
      </w:r>
    </w:p>
    <w:p w:rsidR="00ED0F66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4E">
        <w:rPr>
          <w:rFonts w:ascii="Times New Roman" w:hAnsi="Times New Roman" w:cs="Times New Roman"/>
          <w:sz w:val="28"/>
          <w:szCs w:val="28"/>
        </w:rPr>
        <w:lastRenderedPageBreak/>
        <w:t>В случае отказа работника подписать указанный приказ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454E">
        <w:rPr>
          <w:rFonts w:ascii="Times New Roman" w:hAnsi="Times New Roman" w:cs="Times New Roman"/>
          <w:sz w:val="28"/>
          <w:szCs w:val="28"/>
        </w:rPr>
        <w:t xml:space="preserve"> со</w:t>
      </w:r>
      <w:r w:rsidR="001E6D3F">
        <w:rPr>
          <w:rFonts w:ascii="Times New Roman" w:hAnsi="Times New Roman" w:cs="Times New Roman"/>
          <w:sz w:val="28"/>
          <w:szCs w:val="28"/>
        </w:rPr>
        <w:t>ставляется соответствующий акт.</w:t>
      </w:r>
    </w:p>
    <w:p w:rsidR="00ED0F66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54E">
        <w:rPr>
          <w:rFonts w:ascii="Times New Roman" w:hAnsi="Times New Roman" w:cs="Times New Roman"/>
          <w:sz w:val="28"/>
          <w:szCs w:val="28"/>
        </w:rPr>
        <w:t xml:space="preserve">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 Работодатель по своей инициативе или по просьбе работника, ходатайству </w:t>
      </w:r>
      <w:r w:rsidR="001E6D3F">
        <w:rPr>
          <w:rFonts w:ascii="Times New Roman" w:hAnsi="Times New Roman" w:cs="Times New Roman"/>
          <w:sz w:val="28"/>
          <w:szCs w:val="28"/>
        </w:rPr>
        <w:t>председателя трудового коллектива</w:t>
      </w:r>
      <w:r w:rsidRPr="00BC454E">
        <w:rPr>
          <w:rFonts w:ascii="Times New Roman" w:hAnsi="Times New Roman" w:cs="Times New Roman"/>
          <w:sz w:val="28"/>
          <w:szCs w:val="28"/>
        </w:rPr>
        <w:t xml:space="preserve"> может издать приказ о снятии дисциплинарного взыскания, не ожидая истечения года, если работник не допустил нового нарушения трудовой дисциплины и притом проявил себя как добросовестный член трудового коллектива. </w:t>
      </w:r>
    </w:p>
    <w:p w:rsidR="00ED0F66" w:rsidRPr="00D27AF1" w:rsidRDefault="00ED0F66" w:rsidP="00ED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AF1">
        <w:rPr>
          <w:rFonts w:ascii="Times New Roman" w:hAnsi="Times New Roman" w:cs="Times New Roman"/>
          <w:sz w:val="28"/>
          <w:szCs w:val="28"/>
        </w:rPr>
        <w:t>Правила внутреннего трудово</w:t>
      </w:r>
      <w:r>
        <w:rPr>
          <w:rFonts w:ascii="Times New Roman" w:hAnsi="Times New Roman" w:cs="Times New Roman"/>
          <w:sz w:val="28"/>
          <w:szCs w:val="28"/>
        </w:rPr>
        <w:t>го распоряд</w:t>
      </w:r>
      <w:r w:rsidR="001E6D3F">
        <w:rPr>
          <w:rFonts w:ascii="Times New Roman" w:hAnsi="Times New Roman" w:cs="Times New Roman"/>
          <w:sz w:val="28"/>
          <w:szCs w:val="28"/>
        </w:rPr>
        <w:t xml:space="preserve">ка находятся у специалиста по </w:t>
      </w:r>
      <w:r>
        <w:rPr>
          <w:rFonts w:ascii="Times New Roman" w:hAnsi="Times New Roman" w:cs="Times New Roman"/>
          <w:sz w:val="28"/>
          <w:szCs w:val="28"/>
        </w:rPr>
        <w:t>кадрам</w:t>
      </w:r>
      <w:r w:rsidRPr="00D27AF1">
        <w:rPr>
          <w:rFonts w:ascii="Times New Roman" w:hAnsi="Times New Roman" w:cs="Times New Roman"/>
          <w:sz w:val="28"/>
          <w:szCs w:val="28"/>
        </w:rPr>
        <w:t>, а также вывешиваются в структурных подразделениях организации на видном месте. Ознакомление работника при приеме на работу с Правилами внутреннего трудового распорядка производится в обязательном порядке.</w:t>
      </w:r>
    </w:p>
    <w:p w:rsidR="00215F7E" w:rsidRDefault="00215F7E" w:rsidP="00ED0F66">
      <w:pPr>
        <w:rPr>
          <w:sz w:val="28"/>
          <w:szCs w:val="28"/>
        </w:rPr>
        <w:sectPr w:rsidR="00215F7E" w:rsidSect="004E1015">
          <w:pgSz w:w="11906" w:h="16838"/>
          <w:pgMar w:top="993" w:right="566" w:bottom="142" w:left="1418" w:header="708" w:footer="708" w:gutter="0"/>
          <w:cols w:space="708"/>
          <w:titlePg/>
          <w:docGrid w:linePitch="360"/>
        </w:sectPr>
      </w:pPr>
    </w:p>
    <w:p w:rsidR="00ED0F66" w:rsidRDefault="00ED0F66" w:rsidP="00ED0F66">
      <w:pPr>
        <w:pStyle w:val="ab"/>
        <w:spacing w:line="268" w:lineRule="exact"/>
        <w:ind w:right="5" w:firstLine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ED0F66" w:rsidRDefault="00ED0F66" w:rsidP="00ED0F66">
      <w:pPr>
        <w:pStyle w:val="ab"/>
        <w:spacing w:line="268" w:lineRule="exact"/>
        <w:ind w:right="5" w:firstLine="360"/>
        <w:jc w:val="right"/>
        <w:rPr>
          <w:sz w:val="28"/>
          <w:szCs w:val="28"/>
        </w:rPr>
      </w:pPr>
      <w:r>
        <w:rPr>
          <w:sz w:val="28"/>
          <w:szCs w:val="28"/>
        </w:rPr>
        <w:t>к Коллективному договору</w:t>
      </w:r>
    </w:p>
    <w:p w:rsidR="00ED0F66" w:rsidRDefault="00ED0F66" w:rsidP="00ED0F66">
      <w:pPr>
        <w:pStyle w:val="ab"/>
        <w:spacing w:line="268" w:lineRule="exact"/>
        <w:ind w:right="5" w:firstLine="360"/>
        <w:jc w:val="right"/>
        <w:rPr>
          <w:sz w:val="28"/>
          <w:szCs w:val="28"/>
        </w:rPr>
      </w:pPr>
    </w:p>
    <w:p w:rsidR="00ED0F66" w:rsidRDefault="00ED0F66" w:rsidP="00ED0F66">
      <w:pPr>
        <w:pStyle w:val="ab"/>
        <w:spacing w:line="268" w:lineRule="exact"/>
        <w:ind w:right="5" w:firstLine="360"/>
        <w:jc w:val="right"/>
        <w:rPr>
          <w:sz w:val="28"/>
          <w:szCs w:val="28"/>
        </w:rPr>
      </w:pPr>
    </w:p>
    <w:p w:rsidR="00ED0F66" w:rsidRDefault="00ED0F66" w:rsidP="00ED0F66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1E6D3F" w:rsidRDefault="00ED0F66" w:rsidP="00ED0F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1E6D3F">
        <w:rPr>
          <w:sz w:val="28"/>
          <w:szCs w:val="28"/>
        </w:rPr>
        <w:t>ГКУ НСО ЦСПН</w:t>
      </w:r>
    </w:p>
    <w:p w:rsidR="00ED0F66" w:rsidRDefault="001E6D3F" w:rsidP="00ED0F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города </w:t>
      </w:r>
      <w:proofErr w:type="spellStart"/>
      <w:r>
        <w:rPr>
          <w:sz w:val="28"/>
          <w:szCs w:val="28"/>
        </w:rPr>
        <w:t>Искитима</w:t>
      </w:r>
      <w:proofErr w:type="spellEnd"/>
    </w:p>
    <w:p w:rsidR="00ED0F66" w:rsidRDefault="001E6D3F" w:rsidP="00ED0F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 Е.Г. </w:t>
      </w:r>
      <w:proofErr w:type="spellStart"/>
      <w:r>
        <w:rPr>
          <w:sz w:val="28"/>
          <w:szCs w:val="28"/>
        </w:rPr>
        <w:t>Окань</w:t>
      </w:r>
      <w:proofErr w:type="spellEnd"/>
    </w:p>
    <w:p w:rsidR="00ED0F66" w:rsidRDefault="00ED0F66" w:rsidP="00ED0F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«____»___________20___г. </w:t>
      </w:r>
    </w:p>
    <w:p w:rsidR="00ED0F66" w:rsidRDefault="00ED0F66" w:rsidP="00ED0F66">
      <w:pPr>
        <w:pStyle w:val="ab"/>
        <w:spacing w:line="268" w:lineRule="exact"/>
        <w:ind w:right="5" w:firstLine="360"/>
        <w:jc w:val="right"/>
        <w:rPr>
          <w:sz w:val="28"/>
          <w:szCs w:val="28"/>
        </w:rPr>
      </w:pPr>
    </w:p>
    <w:p w:rsidR="00ED0F66" w:rsidRDefault="00ED0F66" w:rsidP="00ED0F66">
      <w:pPr>
        <w:pStyle w:val="ab"/>
        <w:spacing w:line="268" w:lineRule="exact"/>
        <w:ind w:right="5" w:firstLine="360"/>
        <w:jc w:val="right"/>
        <w:rPr>
          <w:sz w:val="28"/>
          <w:szCs w:val="28"/>
        </w:rPr>
      </w:pPr>
    </w:p>
    <w:p w:rsidR="00ED0F66" w:rsidRDefault="00ED0F66" w:rsidP="00ED0F66">
      <w:pPr>
        <w:pStyle w:val="ab"/>
        <w:spacing w:line="268" w:lineRule="exact"/>
        <w:ind w:right="5" w:firstLine="360"/>
        <w:jc w:val="right"/>
        <w:rPr>
          <w:sz w:val="28"/>
          <w:szCs w:val="28"/>
        </w:rPr>
      </w:pPr>
    </w:p>
    <w:p w:rsidR="00ED0F66" w:rsidRDefault="00ED0F66" w:rsidP="00ED0F66">
      <w:pPr>
        <w:pStyle w:val="ab"/>
        <w:spacing w:line="268" w:lineRule="exact"/>
        <w:ind w:right="5" w:firstLine="360"/>
        <w:jc w:val="right"/>
        <w:rPr>
          <w:sz w:val="28"/>
          <w:szCs w:val="28"/>
        </w:rPr>
      </w:pPr>
    </w:p>
    <w:p w:rsidR="00ED0F66" w:rsidRDefault="00ED0F66" w:rsidP="00ED0F66">
      <w:pPr>
        <w:jc w:val="right"/>
        <w:rPr>
          <w:sz w:val="28"/>
          <w:szCs w:val="28"/>
        </w:rPr>
      </w:pPr>
    </w:p>
    <w:p w:rsidR="00ED0F66" w:rsidRPr="00371D49" w:rsidRDefault="001E6D3F" w:rsidP="00ED0F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ED0F66" w:rsidRPr="00371D49" w:rsidRDefault="00ED0F66" w:rsidP="00ED0F66">
      <w:pPr>
        <w:jc w:val="center"/>
        <w:rPr>
          <w:b/>
          <w:sz w:val="28"/>
          <w:szCs w:val="28"/>
        </w:rPr>
      </w:pPr>
      <w:r w:rsidRPr="00371D49">
        <w:rPr>
          <w:b/>
          <w:sz w:val="28"/>
          <w:szCs w:val="28"/>
        </w:rPr>
        <w:t>должностей работников с ненормированным рабочим днем,</w:t>
      </w:r>
    </w:p>
    <w:p w:rsidR="00ED0F66" w:rsidRPr="00371D49" w:rsidRDefault="00ED0F66" w:rsidP="00ED0F66">
      <w:pPr>
        <w:jc w:val="center"/>
        <w:rPr>
          <w:b/>
          <w:sz w:val="28"/>
          <w:szCs w:val="28"/>
        </w:rPr>
      </w:pPr>
      <w:proofErr w:type="gramStart"/>
      <w:r w:rsidRPr="00371D49">
        <w:rPr>
          <w:b/>
          <w:sz w:val="28"/>
          <w:szCs w:val="28"/>
        </w:rPr>
        <w:t>имеющих</w:t>
      </w:r>
      <w:proofErr w:type="gramEnd"/>
      <w:r w:rsidRPr="00371D49">
        <w:rPr>
          <w:b/>
          <w:sz w:val="28"/>
          <w:szCs w:val="28"/>
        </w:rPr>
        <w:t xml:space="preserve"> право на дополнительный оплачиваемый отпуск</w:t>
      </w:r>
    </w:p>
    <w:p w:rsidR="00ED0F66" w:rsidRDefault="00ED0F66" w:rsidP="001E6D3F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780"/>
        <w:gridCol w:w="3960"/>
      </w:tblGrid>
      <w:tr w:rsidR="00ED0F66" w:rsidRPr="00B3679F" w:rsidTr="00233CBD">
        <w:trPr>
          <w:jc w:val="center"/>
        </w:trPr>
        <w:tc>
          <w:tcPr>
            <w:tcW w:w="1008" w:type="dxa"/>
            <w:vAlign w:val="center"/>
          </w:tcPr>
          <w:p w:rsidR="00ED0F66" w:rsidRDefault="00ED0F66" w:rsidP="00233CBD">
            <w:pPr>
              <w:jc w:val="center"/>
              <w:rPr>
                <w:b/>
                <w:sz w:val="28"/>
                <w:szCs w:val="28"/>
              </w:rPr>
            </w:pPr>
            <w:r w:rsidRPr="00331B88">
              <w:rPr>
                <w:b/>
                <w:sz w:val="28"/>
                <w:szCs w:val="28"/>
              </w:rPr>
              <w:t>№</w:t>
            </w:r>
          </w:p>
          <w:p w:rsidR="00ED0F66" w:rsidRPr="00331B88" w:rsidRDefault="00ED0F66" w:rsidP="00233CB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31B88">
              <w:rPr>
                <w:b/>
                <w:sz w:val="28"/>
                <w:szCs w:val="28"/>
              </w:rPr>
              <w:t>п</w:t>
            </w:r>
            <w:proofErr w:type="gramEnd"/>
            <w:r w:rsidRPr="00331B8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780" w:type="dxa"/>
            <w:vAlign w:val="center"/>
          </w:tcPr>
          <w:p w:rsidR="00ED0F66" w:rsidRPr="00331B88" w:rsidRDefault="00ED0F66" w:rsidP="00233CBD">
            <w:pPr>
              <w:jc w:val="center"/>
              <w:rPr>
                <w:b/>
                <w:sz w:val="28"/>
                <w:szCs w:val="28"/>
              </w:rPr>
            </w:pPr>
            <w:r w:rsidRPr="00331B88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3960" w:type="dxa"/>
            <w:vAlign w:val="center"/>
          </w:tcPr>
          <w:p w:rsidR="00ED0F66" w:rsidRPr="00331B88" w:rsidRDefault="00ED0F66" w:rsidP="00233CBD">
            <w:pPr>
              <w:jc w:val="center"/>
              <w:rPr>
                <w:b/>
                <w:sz w:val="28"/>
                <w:szCs w:val="28"/>
              </w:rPr>
            </w:pPr>
            <w:r w:rsidRPr="00331B88">
              <w:rPr>
                <w:b/>
                <w:sz w:val="28"/>
                <w:szCs w:val="28"/>
              </w:rPr>
              <w:t>Количество календарных дней дополнительного оплачиваемого отпуска</w:t>
            </w:r>
          </w:p>
        </w:tc>
      </w:tr>
      <w:tr w:rsidR="00ED0F66" w:rsidRPr="00B3679F" w:rsidTr="00233CBD">
        <w:trPr>
          <w:trHeight w:val="420"/>
          <w:jc w:val="center"/>
        </w:trPr>
        <w:tc>
          <w:tcPr>
            <w:tcW w:w="1008" w:type="dxa"/>
          </w:tcPr>
          <w:p w:rsidR="00ED0F66" w:rsidRPr="00B3679F" w:rsidRDefault="00ED0F66" w:rsidP="00233CBD">
            <w:pPr>
              <w:jc w:val="center"/>
              <w:rPr>
                <w:sz w:val="28"/>
                <w:szCs w:val="28"/>
              </w:rPr>
            </w:pPr>
            <w:r w:rsidRPr="00B3679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:rsidR="00ED0F66" w:rsidRDefault="00ED0F66" w:rsidP="00233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учреждения </w:t>
            </w:r>
          </w:p>
          <w:p w:rsidR="00ED0F66" w:rsidRPr="00B3679F" w:rsidRDefault="00ED0F66" w:rsidP="00233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ED0F66" w:rsidRPr="00B3679F" w:rsidRDefault="001E6D3F" w:rsidP="00233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ED0F66" w:rsidRPr="00B3679F" w:rsidTr="00233CBD">
        <w:trPr>
          <w:trHeight w:val="225"/>
          <w:jc w:val="center"/>
        </w:trPr>
        <w:tc>
          <w:tcPr>
            <w:tcW w:w="1008" w:type="dxa"/>
          </w:tcPr>
          <w:p w:rsidR="00ED0F66" w:rsidRPr="00B3679F" w:rsidRDefault="00ED0F66" w:rsidP="00233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80" w:type="dxa"/>
          </w:tcPr>
          <w:p w:rsidR="00ED0F66" w:rsidRDefault="001E6D3F" w:rsidP="00233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ED0F66" w:rsidRPr="00B3679F">
              <w:rPr>
                <w:sz w:val="28"/>
                <w:szCs w:val="28"/>
              </w:rPr>
              <w:t xml:space="preserve"> директора</w:t>
            </w:r>
          </w:p>
          <w:p w:rsidR="00ED0F66" w:rsidRDefault="00ED0F66" w:rsidP="00233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ED0F66" w:rsidRDefault="001E6D3F" w:rsidP="00233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D0F66" w:rsidRPr="00B3679F" w:rsidTr="00233CBD">
        <w:trPr>
          <w:jc w:val="center"/>
        </w:trPr>
        <w:tc>
          <w:tcPr>
            <w:tcW w:w="1008" w:type="dxa"/>
          </w:tcPr>
          <w:p w:rsidR="00ED0F66" w:rsidRPr="00B3679F" w:rsidRDefault="00ED0F66" w:rsidP="00233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80" w:type="dxa"/>
          </w:tcPr>
          <w:p w:rsidR="00ED0F66" w:rsidRDefault="00ED0F66" w:rsidP="00233CBD">
            <w:pPr>
              <w:jc w:val="center"/>
              <w:rPr>
                <w:sz w:val="28"/>
                <w:szCs w:val="28"/>
              </w:rPr>
            </w:pPr>
            <w:r w:rsidRPr="00B3679F">
              <w:rPr>
                <w:sz w:val="28"/>
                <w:szCs w:val="28"/>
              </w:rPr>
              <w:t>Главный бухгалтер</w:t>
            </w:r>
          </w:p>
          <w:p w:rsidR="00ED0F66" w:rsidRPr="00B3679F" w:rsidRDefault="00ED0F66" w:rsidP="00233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ED0F66" w:rsidRPr="00B3679F" w:rsidRDefault="001E6D3F" w:rsidP="00233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D0F66" w:rsidRPr="00B3679F" w:rsidTr="00233CBD">
        <w:trPr>
          <w:jc w:val="center"/>
        </w:trPr>
        <w:tc>
          <w:tcPr>
            <w:tcW w:w="1008" w:type="dxa"/>
          </w:tcPr>
          <w:p w:rsidR="00ED0F66" w:rsidRPr="00B3679F" w:rsidRDefault="00ED0F66" w:rsidP="00233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80" w:type="dxa"/>
          </w:tcPr>
          <w:p w:rsidR="00ED0F66" w:rsidRDefault="00ED0F66" w:rsidP="00233CBD">
            <w:pPr>
              <w:jc w:val="center"/>
              <w:rPr>
                <w:sz w:val="28"/>
                <w:szCs w:val="28"/>
              </w:rPr>
            </w:pPr>
            <w:r w:rsidRPr="00B3679F">
              <w:rPr>
                <w:sz w:val="28"/>
                <w:szCs w:val="28"/>
              </w:rPr>
              <w:t>Водитель автомобиля</w:t>
            </w:r>
          </w:p>
          <w:p w:rsidR="00ED0F66" w:rsidRPr="00B3679F" w:rsidRDefault="00ED0F66" w:rsidP="00233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ED0F66" w:rsidRPr="00B3679F" w:rsidRDefault="001E6D3F" w:rsidP="00233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215F7E" w:rsidRDefault="00215F7E" w:rsidP="00ED0F66">
      <w:pPr>
        <w:jc w:val="center"/>
        <w:rPr>
          <w:sz w:val="28"/>
          <w:szCs w:val="28"/>
        </w:rPr>
        <w:sectPr w:rsidR="00215F7E" w:rsidSect="004E1015">
          <w:pgSz w:w="11906" w:h="16838"/>
          <w:pgMar w:top="993" w:right="566" w:bottom="142" w:left="1418" w:header="708" w:footer="708" w:gutter="0"/>
          <w:cols w:space="708"/>
          <w:titlePg/>
          <w:docGrid w:linePitch="360"/>
        </w:sectPr>
      </w:pPr>
    </w:p>
    <w:p w:rsidR="00ED0F66" w:rsidRPr="00325C69" w:rsidRDefault="00ED0F66" w:rsidP="00ED0F6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4749E2">
        <w:rPr>
          <w:sz w:val="28"/>
          <w:szCs w:val="28"/>
        </w:rPr>
        <w:t>3</w:t>
      </w:r>
    </w:p>
    <w:p w:rsidR="00ED0F66" w:rsidRDefault="00ED0F66" w:rsidP="00ED0F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Коллективному договору </w:t>
      </w:r>
    </w:p>
    <w:p w:rsidR="00ED0F66" w:rsidRDefault="00ED0F66" w:rsidP="00ED0F66">
      <w:pPr>
        <w:jc w:val="center"/>
        <w:rPr>
          <w:sz w:val="28"/>
          <w:szCs w:val="28"/>
        </w:rPr>
      </w:pPr>
    </w:p>
    <w:p w:rsidR="00ED0F66" w:rsidRDefault="00ED0F66" w:rsidP="00ED0F66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4749E2" w:rsidRDefault="004749E2" w:rsidP="004749E2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ГКУ НСО ЦСПН</w:t>
      </w:r>
    </w:p>
    <w:p w:rsidR="004749E2" w:rsidRDefault="004749E2" w:rsidP="004749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города </w:t>
      </w:r>
      <w:proofErr w:type="spellStart"/>
      <w:r>
        <w:rPr>
          <w:sz w:val="28"/>
          <w:szCs w:val="28"/>
        </w:rPr>
        <w:t>Искитима</w:t>
      </w:r>
      <w:proofErr w:type="spellEnd"/>
    </w:p>
    <w:p w:rsidR="004749E2" w:rsidRDefault="004749E2" w:rsidP="004749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 Е.Г. </w:t>
      </w:r>
      <w:proofErr w:type="spellStart"/>
      <w:r>
        <w:rPr>
          <w:sz w:val="28"/>
          <w:szCs w:val="28"/>
        </w:rPr>
        <w:t>Окань</w:t>
      </w:r>
      <w:proofErr w:type="spellEnd"/>
    </w:p>
    <w:p w:rsidR="00ED0F66" w:rsidRDefault="004749E2" w:rsidP="004749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0F66">
        <w:rPr>
          <w:sz w:val="28"/>
          <w:szCs w:val="28"/>
        </w:rPr>
        <w:t xml:space="preserve">«____»___________20___г. </w:t>
      </w:r>
    </w:p>
    <w:p w:rsidR="00ED0F66" w:rsidRDefault="00ED0F66" w:rsidP="00ED0F66">
      <w:pPr>
        <w:jc w:val="center"/>
        <w:rPr>
          <w:sz w:val="28"/>
          <w:szCs w:val="28"/>
        </w:rPr>
      </w:pPr>
    </w:p>
    <w:p w:rsidR="00ED0F66" w:rsidRDefault="00ED0F66" w:rsidP="00ED0F66">
      <w:pPr>
        <w:jc w:val="center"/>
        <w:rPr>
          <w:sz w:val="28"/>
          <w:szCs w:val="28"/>
        </w:rPr>
      </w:pPr>
    </w:p>
    <w:p w:rsidR="00ED0F66" w:rsidRDefault="00ED0F66" w:rsidP="00ED0F66">
      <w:pPr>
        <w:rPr>
          <w:sz w:val="20"/>
          <w:szCs w:val="20"/>
        </w:rPr>
      </w:pPr>
    </w:p>
    <w:p w:rsidR="00ED0F66" w:rsidRDefault="00ED0F66" w:rsidP="00ED0F66">
      <w:pPr>
        <w:rPr>
          <w:sz w:val="28"/>
          <w:szCs w:val="28"/>
        </w:rPr>
      </w:pPr>
    </w:p>
    <w:p w:rsidR="00ED0F66" w:rsidRDefault="00ED0F66" w:rsidP="00ED0F66">
      <w:pPr>
        <w:rPr>
          <w:sz w:val="28"/>
          <w:szCs w:val="28"/>
        </w:rPr>
      </w:pPr>
    </w:p>
    <w:p w:rsidR="00ED0F66" w:rsidRDefault="00ED0F66" w:rsidP="00ED0F66">
      <w:pPr>
        <w:jc w:val="center"/>
        <w:rPr>
          <w:b/>
          <w:sz w:val="28"/>
          <w:szCs w:val="28"/>
        </w:rPr>
      </w:pPr>
      <w:r w:rsidRPr="007B0F97">
        <w:rPr>
          <w:b/>
          <w:sz w:val="28"/>
          <w:szCs w:val="28"/>
        </w:rPr>
        <w:t xml:space="preserve">График </w:t>
      </w:r>
    </w:p>
    <w:p w:rsidR="00ED0F66" w:rsidRPr="007B0F97" w:rsidRDefault="00ED0F66" w:rsidP="00ED0F66">
      <w:pPr>
        <w:jc w:val="center"/>
        <w:rPr>
          <w:b/>
          <w:sz w:val="28"/>
          <w:szCs w:val="28"/>
        </w:rPr>
      </w:pPr>
      <w:r w:rsidRPr="007B0F97">
        <w:rPr>
          <w:b/>
          <w:sz w:val="28"/>
          <w:szCs w:val="28"/>
        </w:rPr>
        <w:t xml:space="preserve">прохождения работниками обязательных медицинских осмотров </w:t>
      </w:r>
    </w:p>
    <w:p w:rsidR="00ED0F66" w:rsidRDefault="00ED0F66" w:rsidP="00ED0F66">
      <w:pPr>
        <w:jc w:val="center"/>
        <w:rPr>
          <w:sz w:val="28"/>
          <w:szCs w:val="28"/>
        </w:rPr>
      </w:pPr>
    </w:p>
    <w:p w:rsidR="00ED0F66" w:rsidRDefault="00ED0F66" w:rsidP="00ED0F66">
      <w:pPr>
        <w:jc w:val="center"/>
        <w:rPr>
          <w:sz w:val="28"/>
          <w:szCs w:val="28"/>
        </w:rPr>
      </w:pP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"/>
        <w:gridCol w:w="3841"/>
        <w:gridCol w:w="2655"/>
        <w:gridCol w:w="2945"/>
      </w:tblGrid>
      <w:tr w:rsidR="004E1015" w:rsidRPr="00B3679F" w:rsidTr="004E1015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4E1015" w:rsidRPr="00E76A45" w:rsidRDefault="004E1015" w:rsidP="00233CBD">
            <w:pPr>
              <w:jc w:val="center"/>
              <w:rPr>
                <w:b/>
                <w:sz w:val="28"/>
                <w:szCs w:val="28"/>
              </w:rPr>
            </w:pPr>
            <w:r w:rsidRPr="00E76A45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E76A45">
              <w:rPr>
                <w:b/>
                <w:sz w:val="28"/>
                <w:szCs w:val="28"/>
              </w:rPr>
              <w:t>п</w:t>
            </w:r>
            <w:proofErr w:type="gramEnd"/>
            <w:r w:rsidRPr="00E76A4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4E1015" w:rsidRPr="00E76A45" w:rsidRDefault="004E1015" w:rsidP="00233CBD">
            <w:pPr>
              <w:jc w:val="center"/>
              <w:rPr>
                <w:b/>
                <w:sz w:val="28"/>
                <w:szCs w:val="28"/>
              </w:rPr>
            </w:pPr>
            <w:r w:rsidRPr="00E76A45">
              <w:rPr>
                <w:b/>
                <w:sz w:val="28"/>
                <w:szCs w:val="28"/>
              </w:rPr>
              <w:t>Перечень профессий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4E1015" w:rsidRPr="00E76A45" w:rsidRDefault="004E1015" w:rsidP="00233CBD">
            <w:pPr>
              <w:jc w:val="center"/>
              <w:rPr>
                <w:b/>
                <w:sz w:val="28"/>
                <w:szCs w:val="28"/>
              </w:rPr>
            </w:pPr>
            <w:r w:rsidRPr="00E76A45">
              <w:rPr>
                <w:b/>
                <w:sz w:val="28"/>
                <w:szCs w:val="28"/>
              </w:rPr>
              <w:t>Периодичность прохождения медицинского осмотра</w:t>
            </w:r>
          </w:p>
        </w:tc>
        <w:tc>
          <w:tcPr>
            <w:tcW w:w="2162" w:type="dxa"/>
          </w:tcPr>
          <w:p w:rsidR="004E1015" w:rsidRPr="00FF6EE4" w:rsidRDefault="004E1015" w:rsidP="00233CBD">
            <w:pPr>
              <w:jc w:val="center"/>
              <w:rPr>
                <w:b/>
                <w:sz w:val="28"/>
                <w:szCs w:val="28"/>
              </w:rPr>
            </w:pPr>
            <w:r w:rsidRPr="00FF6EE4">
              <w:rPr>
                <w:b/>
                <w:sz w:val="28"/>
                <w:szCs w:val="28"/>
              </w:rPr>
              <w:t>Периодичность прохождения психиатрического освидетельствования</w:t>
            </w:r>
          </w:p>
        </w:tc>
      </w:tr>
      <w:tr w:rsidR="004E1015" w:rsidRPr="00B3679F" w:rsidTr="004E1015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4E1015" w:rsidRPr="00B3679F" w:rsidRDefault="004E1015" w:rsidP="00233CBD">
            <w:pPr>
              <w:jc w:val="center"/>
              <w:rPr>
                <w:sz w:val="28"/>
                <w:szCs w:val="28"/>
              </w:rPr>
            </w:pPr>
            <w:r w:rsidRPr="00B3679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4E1015" w:rsidRPr="00B3679F" w:rsidRDefault="004E1015" w:rsidP="00233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4E1015" w:rsidRDefault="004E1015" w:rsidP="00233CBD">
            <w:pPr>
              <w:jc w:val="center"/>
              <w:rPr>
                <w:sz w:val="28"/>
                <w:szCs w:val="28"/>
              </w:rPr>
            </w:pPr>
          </w:p>
          <w:p w:rsidR="004E1015" w:rsidRPr="00B3679F" w:rsidRDefault="004E1015" w:rsidP="00233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два</w:t>
            </w:r>
            <w:r w:rsidRPr="00B3679F">
              <w:rPr>
                <w:sz w:val="28"/>
                <w:szCs w:val="28"/>
              </w:rPr>
              <w:t xml:space="preserve"> года</w:t>
            </w:r>
          </w:p>
          <w:p w:rsidR="004E1015" w:rsidRPr="00B3679F" w:rsidRDefault="004E1015" w:rsidP="00233CBD">
            <w:pPr>
              <w:jc w:val="center"/>
              <w:rPr>
                <w:sz w:val="28"/>
                <w:szCs w:val="28"/>
              </w:rPr>
            </w:pPr>
          </w:p>
          <w:p w:rsidR="004E1015" w:rsidRPr="00B3679F" w:rsidRDefault="004E1015" w:rsidP="00233C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</w:tcPr>
          <w:p w:rsidR="004E1015" w:rsidRPr="00FF6EE4" w:rsidRDefault="004E1015" w:rsidP="00233CBD">
            <w:pPr>
              <w:jc w:val="center"/>
              <w:rPr>
                <w:sz w:val="28"/>
                <w:szCs w:val="28"/>
              </w:rPr>
            </w:pPr>
          </w:p>
          <w:p w:rsidR="004E1015" w:rsidRPr="00FF6EE4" w:rsidRDefault="004E1015" w:rsidP="00233CBD">
            <w:pPr>
              <w:jc w:val="center"/>
              <w:rPr>
                <w:sz w:val="28"/>
                <w:szCs w:val="28"/>
              </w:rPr>
            </w:pPr>
            <w:r w:rsidRPr="00FF6EE4">
              <w:rPr>
                <w:sz w:val="28"/>
                <w:szCs w:val="28"/>
              </w:rPr>
              <w:t>1 раз в пять лет</w:t>
            </w:r>
            <w:bookmarkStart w:id="0" w:name="_GoBack"/>
            <w:bookmarkEnd w:id="0"/>
          </w:p>
        </w:tc>
      </w:tr>
    </w:tbl>
    <w:p w:rsidR="00ED0F66" w:rsidRDefault="00ED0F66" w:rsidP="00ED0F66">
      <w:pPr>
        <w:jc w:val="center"/>
        <w:rPr>
          <w:sz w:val="28"/>
          <w:szCs w:val="28"/>
        </w:rPr>
      </w:pPr>
    </w:p>
    <w:p w:rsidR="00ED0F66" w:rsidRDefault="004E1015" w:rsidP="004E1015">
      <w:pPr>
        <w:rPr>
          <w:sz w:val="28"/>
          <w:szCs w:val="28"/>
        </w:rPr>
      </w:pPr>
      <w:r>
        <w:rPr>
          <w:sz w:val="28"/>
          <w:szCs w:val="28"/>
        </w:rPr>
        <w:t>Основание: статья 213 ТК РФ</w:t>
      </w:r>
    </w:p>
    <w:p w:rsidR="00215F7E" w:rsidRDefault="00215F7E" w:rsidP="00ED0F66">
      <w:pPr>
        <w:jc w:val="center"/>
        <w:rPr>
          <w:sz w:val="28"/>
          <w:szCs w:val="28"/>
        </w:rPr>
        <w:sectPr w:rsidR="00215F7E" w:rsidSect="004E1015">
          <w:pgSz w:w="11906" w:h="16838"/>
          <w:pgMar w:top="993" w:right="566" w:bottom="142" w:left="1418" w:header="708" w:footer="708" w:gutter="0"/>
          <w:cols w:space="708"/>
          <w:titlePg/>
          <w:docGrid w:linePitch="360"/>
        </w:sectPr>
      </w:pPr>
    </w:p>
    <w:p w:rsidR="00A87BBA" w:rsidRPr="00325C69" w:rsidRDefault="00A87BBA" w:rsidP="00A87BB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A87BBA" w:rsidRDefault="00D3582D" w:rsidP="00A87BBA">
      <w:pPr>
        <w:jc w:val="right"/>
        <w:rPr>
          <w:sz w:val="28"/>
          <w:szCs w:val="28"/>
        </w:rPr>
      </w:pPr>
      <w:r>
        <w:rPr>
          <w:sz w:val="28"/>
          <w:szCs w:val="28"/>
        </w:rPr>
        <w:t>к Коллективному договору</w:t>
      </w:r>
    </w:p>
    <w:p w:rsidR="00A87BBA" w:rsidRDefault="00A87BBA" w:rsidP="00A87BBA">
      <w:pPr>
        <w:jc w:val="center"/>
        <w:rPr>
          <w:sz w:val="28"/>
          <w:szCs w:val="28"/>
        </w:rPr>
      </w:pPr>
    </w:p>
    <w:p w:rsidR="00A87BBA" w:rsidRDefault="00A87BBA" w:rsidP="00A87BBA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A87BBA" w:rsidRDefault="00A87BBA" w:rsidP="00A87BBA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ГКУ НСО ЦСПН</w:t>
      </w:r>
    </w:p>
    <w:p w:rsidR="00A87BBA" w:rsidRDefault="00A87BBA" w:rsidP="00A87B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города </w:t>
      </w:r>
      <w:proofErr w:type="spellStart"/>
      <w:r>
        <w:rPr>
          <w:sz w:val="28"/>
          <w:szCs w:val="28"/>
        </w:rPr>
        <w:t>Искитима</w:t>
      </w:r>
      <w:proofErr w:type="spellEnd"/>
    </w:p>
    <w:p w:rsidR="00A87BBA" w:rsidRDefault="00A87BBA" w:rsidP="00A87B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 Е.Г. </w:t>
      </w:r>
      <w:proofErr w:type="spellStart"/>
      <w:r>
        <w:rPr>
          <w:sz w:val="28"/>
          <w:szCs w:val="28"/>
        </w:rPr>
        <w:t>Окань</w:t>
      </w:r>
      <w:proofErr w:type="spellEnd"/>
    </w:p>
    <w:p w:rsidR="00A87BBA" w:rsidRDefault="00A87BBA" w:rsidP="00A87B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«____»___________20___г. </w:t>
      </w:r>
    </w:p>
    <w:p w:rsidR="00ED0F66" w:rsidRDefault="00ED0F66" w:rsidP="00D3582D">
      <w:pPr>
        <w:jc w:val="center"/>
        <w:rPr>
          <w:sz w:val="28"/>
          <w:szCs w:val="28"/>
        </w:rPr>
      </w:pPr>
    </w:p>
    <w:p w:rsidR="00ED0F66" w:rsidRDefault="00ED0F66" w:rsidP="00ED0F66">
      <w:pPr>
        <w:jc w:val="right"/>
        <w:rPr>
          <w:sz w:val="28"/>
          <w:szCs w:val="28"/>
        </w:rPr>
      </w:pPr>
    </w:p>
    <w:p w:rsidR="00ED0F66" w:rsidRPr="007A018B" w:rsidRDefault="00ED0F66" w:rsidP="00ED0F66">
      <w:pPr>
        <w:jc w:val="center"/>
        <w:rPr>
          <w:b/>
          <w:sz w:val="28"/>
          <w:szCs w:val="28"/>
        </w:rPr>
      </w:pPr>
      <w:r w:rsidRPr="007A018B">
        <w:rPr>
          <w:b/>
          <w:sz w:val="28"/>
          <w:szCs w:val="28"/>
        </w:rPr>
        <w:t>Перечень должностей работников,</w:t>
      </w:r>
    </w:p>
    <w:p w:rsidR="00ED0F66" w:rsidRPr="007A018B" w:rsidRDefault="00ED0F66" w:rsidP="00ED0F66">
      <w:pPr>
        <w:jc w:val="center"/>
        <w:rPr>
          <w:b/>
          <w:sz w:val="28"/>
          <w:szCs w:val="28"/>
        </w:rPr>
      </w:pPr>
      <w:proofErr w:type="gramStart"/>
      <w:r w:rsidRPr="007A018B">
        <w:rPr>
          <w:b/>
          <w:sz w:val="28"/>
          <w:szCs w:val="28"/>
        </w:rPr>
        <w:t>имеющих</w:t>
      </w:r>
      <w:proofErr w:type="gramEnd"/>
      <w:r w:rsidRPr="007A018B">
        <w:rPr>
          <w:b/>
          <w:sz w:val="28"/>
          <w:szCs w:val="28"/>
        </w:rPr>
        <w:t xml:space="preserve"> доступ к сведениям конфиденциального характера</w:t>
      </w:r>
    </w:p>
    <w:p w:rsidR="00ED0F66" w:rsidRDefault="00ED0F66" w:rsidP="00ED0F66">
      <w:pPr>
        <w:jc w:val="both"/>
      </w:pPr>
    </w:p>
    <w:tbl>
      <w:tblPr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7918"/>
      </w:tblGrid>
      <w:tr w:rsidR="00ED0F66" w:rsidRPr="0044294D" w:rsidTr="00233CB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66" w:rsidRPr="0044294D" w:rsidRDefault="00ED0F66" w:rsidP="00233CBD">
            <w:pPr>
              <w:jc w:val="center"/>
              <w:rPr>
                <w:sz w:val="28"/>
                <w:szCs w:val="28"/>
              </w:rPr>
            </w:pPr>
            <w:r w:rsidRPr="0044294D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66" w:rsidRPr="0044294D" w:rsidRDefault="00A87BBA" w:rsidP="00233CB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Сведения конфиденциального </w:t>
            </w:r>
            <w:r w:rsidR="00ED0F66" w:rsidRPr="0044294D">
              <w:rPr>
                <w:b/>
                <w:sz w:val="28"/>
                <w:szCs w:val="28"/>
              </w:rPr>
              <w:t>характера</w:t>
            </w:r>
          </w:p>
        </w:tc>
      </w:tr>
      <w:tr w:rsidR="00ED0F66" w:rsidRPr="0044294D" w:rsidTr="00233CB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66" w:rsidRPr="0044294D" w:rsidRDefault="00A87BBA" w:rsidP="00233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</w:t>
            </w:r>
          </w:p>
          <w:p w:rsidR="00ED0F66" w:rsidRPr="0044294D" w:rsidRDefault="00A87BBA" w:rsidP="00233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</w:p>
          <w:p w:rsidR="00ED0F66" w:rsidRPr="0044294D" w:rsidRDefault="00ED0F66" w:rsidP="00233CBD">
            <w:pPr>
              <w:rPr>
                <w:b/>
                <w:sz w:val="28"/>
                <w:szCs w:val="28"/>
              </w:rPr>
            </w:pP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66" w:rsidRPr="0044294D" w:rsidRDefault="00A87BBA" w:rsidP="00233CBD">
            <w:pPr>
              <w:tabs>
                <w:tab w:val="left" w:pos="176"/>
                <w:tab w:val="left" w:pos="49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Любые сведения о финансовой и хозяйственной </w:t>
            </w:r>
            <w:r w:rsidR="00ED0F66" w:rsidRPr="0044294D">
              <w:rPr>
                <w:sz w:val="28"/>
                <w:szCs w:val="28"/>
              </w:rPr>
              <w:t>деятел</w:t>
            </w:r>
            <w:r w:rsidR="00ED0F66">
              <w:rPr>
                <w:sz w:val="28"/>
                <w:szCs w:val="28"/>
              </w:rPr>
              <w:t xml:space="preserve">ьности Учреждения, в том числе </w:t>
            </w:r>
            <w:r w:rsidR="00ED0F66" w:rsidRPr="0044294D">
              <w:rPr>
                <w:sz w:val="28"/>
                <w:szCs w:val="28"/>
              </w:rPr>
              <w:t>сведения, предоставляемые в вышестоящие и иные государственные органы в соответствии с</w:t>
            </w:r>
            <w:r w:rsidR="004E4388">
              <w:rPr>
                <w:sz w:val="28"/>
                <w:szCs w:val="28"/>
              </w:rPr>
              <w:t xml:space="preserve"> действующим законодательством, персональные данные граждан, обратившихся за получением услуг.</w:t>
            </w:r>
          </w:p>
        </w:tc>
      </w:tr>
      <w:tr w:rsidR="00ED0F66" w:rsidRPr="0044294D" w:rsidTr="00233CB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66" w:rsidRPr="0044294D" w:rsidRDefault="00A87BBA" w:rsidP="00A87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="00ED0F66" w:rsidRPr="0044294D">
              <w:rPr>
                <w:sz w:val="28"/>
                <w:szCs w:val="28"/>
              </w:rPr>
              <w:t>бухгалтер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66" w:rsidRPr="0044294D" w:rsidRDefault="00ED0F66" w:rsidP="00233CBD">
            <w:pPr>
              <w:tabs>
                <w:tab w:val="left" w:pos="176"/>
                <w:tab w:val="left" w:pos="492"/>
              </w:tabs>
              <w:jc w:val="both"/>
              <w:rPr>
                <w:sz w:val="28"/>
                <w:szCs w:val="28"/>
              </w:rPr>
            </w:pPr>
            <w:r w:rsidRPr="0044294D">
              <w:rPr>
                <w:sz w:val="28"/>
                <w:szCs w:val="28"/>
              </w:rPr>
              <w:t>Сведения, содержащиеся в регистрах бухгалтерского учёта:</w:t>
            </w:r>
          </w:p>
          <w:p w:rsidR="00ED0F66" w:rsidRPr="0044294D" w:rsidRDefault="00ED0F66" w:rsidP="00233CBD">
            <w:pPr>
              <w:numPr>
                <w:ilvl w:val="0"/>
                <w:numId w:val="4"/>
              </w:numPr>
              <w:tabs>
                <w:tab w:val="clear" w:pos="720"/>
                <w:tab w:val="num" w:pos="34"/>
                <w:tab w:val="left" w:pos="176"/>
                <w:tab w:val="left" w:pos="49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4294D">
              <w:rPr>
                <w:sz w:val="28"/>
                <w:szCs w:val="28"/>
              </w:rPr>
              <w:t>Сведения, содержащиеся во внутренней бухгалтерской отчётности;</w:t>
            </w:r>
          </w:p>
          <w:p w:rsidR="00A87BBA" w:rsidRDefault="00ED0F66" w:rsidP="00A87BBA">
            <w:pPr>
              <w:numPr>
                <w:ilvl w:val="0"/>
                <w:numId w:val="4"/>
              </w:numPr>
              <w:tabs>
                <w:tab w:val="clear" w:pos="720"/>
                <w:tab w:val="left" w:pos="176"/>
                <w:tab w:val="num" w:pos="459"/>
                <w:tab w:val="left" w:pos="49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4294D">
              <w:rPr>
                <w:sz w:val="28"/>
                <w:szCs w:val="28"/>
              </w:rPr>
              <w:t>Сведения о персональной заработной плат</w:t>
            </w:r>
            <w:r w:rsidR="00A87BBA">
              <w:rPr>
                <w:sz w:val="28"/>
                <w:szCs w:val="28"/>
              </w:rPr>
              <w:t>е каждого работника Учреждения;</w:t>
            </w:r>
          </w:p>
          <w:p w:rsidR="00A87BBA" w:rsidRDefault="00A87BBA" w:rsidP="00A87BBA">
            <w:pPr>
              <w:numPr>
                <w:ilvl w:val="0"/>
                <w:numId w:val="4"/>
              </w:numPr>
              <w:tabs>
                <w:tab w:val="clear" w:pos="720"/>
                <w:tab w:val="left" w:pos="176"/>
                <w:tab w:val="num" w:pos="459"/>
                <w:tab w:val="left" w:pos="49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A87BBA">
              <w:rPr>
                <w:sz w:val="28"/>
                <w:szCs w:val="28"/>
              </w:rPr>
              <w:t>Сведения о персональных данных работников Учреждения;</w:t>
            </w:r>
          </w:p>
          <w:p w:rsidR="004E4388" w:rsidRDefault="00A87BBA" w:rsidP="004E4388">
            <w:pPr>
              <w:numPr>
                <w:ilvl w:val="0"/>
                <w:numId w:val="4"/>
              </w:numPr>
              <w:tabs>
                <w:tab w:val="clear" w:pos="720"/>
                <w:tab w:val="left" w:pos="176"/>
                <w:tab w:val="num" w:pos="459"/>
                <w:tab w:val="left" w:pos="49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4294D">
              <w:rPr>
                <w:sz w:val="28"/>
                <w:szCs w:val="28"/>
              </w:rPr>
              <w:t>Сведения, предоставляемые в вышестоящие и иные государственные органы в соответствии с действующим законодательством.</w:t>
            </w:r>
          </w:p>
          <w:p w:rsidR="004E4388" w:rsidRDefault="004E4388" w:rsidP="004E4388">
            <w:pPr>
              <w:numPr>
                <w:ilvl w:val="0"/>
                <w:numId w:val="4"/>
              </w:numPr>
              <w:tabs>
                <w:tab w:val="clear" w:pos="720"/>
                <w:tab w:val="left" w:pos="176"/>
                <w:tab w:val="num" w:pos="459"/>
                <w:tab w:val="left" w:pos="49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E4388">
              <w:rPr>
                <w:sz w:val="28"/>
                <w:szCs w:val="28"/>
              </w:rPr>
              <w:t>Сведения о персональных данных работников, содержащиеся в программе «1С»;</w:t>
            </w:r>
          </w:p>
          <w:p w:rsidR="004E4388" w:rsidRPr="004E4388" w:rsidRDefault="004E4388" w:rsidP="004E4388">
            <w:pPr>
              <w:numPr>
                <w:ilvl w:val="0"/>
                <w:numId w:val="4"/>
              </w:numPr>
              <w:tabs>
                <w:tab w:val="clear" w:pos="720"/>
                <w:tab w:val="left" w:pos="176"/>
                <w:tab w:val="num" w:pos="459"/>
                <w:tab w:val="left" w:pos="49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4E4388">
              <w:rPr>
                <w:sz w:val="28"/>
                <w:szCs w:val="28"/>
              </w:rPr>
              <w:t>Бухгалтерская отчётность, находящаяся в программе «1С».</w:t>
            </w:r>
          </w:p>
        </w:tc>
      </w:tr>
      <w:tr w:rsidR="00ED0F66" w:rsidRPr="0044294D" w:rsidTr="00233CB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66" w:rsidRPr="0044294D" w:rsidRDefault="004E4388" w:rsidP="00233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отдела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66" w:rsidRPr="0044294D" w:rsidRDefault="004E4388" w:rsidP="00233CBD">
            <w:pPr>
              <w:tabs>
                <w:tab w:val="left" w:pos="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Персональные данные граждан, обратившихся за получением услуг.</w:t>
            </w:r>
          </w:p>
        </w:tc>
      </w:tr>
    </w:tbl>
    <w:p w:rsidR="00215F7E" w:rsidRDefault="00215F7E" w:rsidP="007219B3">
      <w:pPr>
        <w:ind w:firstLine="567"/>
        <w:jc w:val="both"/>
        <w:rPr>
          <w:sz w:val="28"/>
          <w:szCs w:val="28"/>
        </w:rPr>
        <w:sectPr w:rsidR="00215F7E" w:rsidSect="004E1015">
          <w:pgSz w:w="11906" w:h="16838"/>
          <w:pgMar w:top="993" w:right="566" w:bottom="142" w:left="1418" w:header="708" w:footer="708" w:gutter="0"/>
          <w:cols w:space="708"/>
          <w:titlePg/>
          <w:docGrid w:linePitch="360"/>
        </w:sectPr>
      </w:pPr>
    </w:p>
    <w:p w:rsidR="00AD395E" w:rsidRDefault="00215F7E" w:rsidP="00AD395E">
      <w:pPr>
        <w:pStyle w:val="ab"/>
        <w:spacing w:line="268" w:lineRule="exact"/>
        <w:ind w:right="5" w:firstLine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35C85">
        <w:rPr>
          <w:sz w:val="28"/>
          <w:szCs w:val="28"/>
        </w:rPr>
        <w:t>риложение № 5</w:t>
      </w:r>
    </w:p>
    <w:p w:rsidR="00AD395E" w:rsidRDefault="00AD395E" w:rsidP="00AD395E">
      <w:pPr>
        <w:pStyle w:val="ab"/>
        <w:spacing w:line="268" w:lineRule="exact"/>
        <w:ind w:right="5" w:firstLine="360"/>
        <w:jc w:val="right"/>
        <w:rPr>
          <w:sz w:val="28"/>
          <w:szCs w:val="28"/>
        </w:rPr>
      </w:pPr>
      <w:r>
        <w:rPr>
          <w:sz w:val="28"/>
          <w:szCs w:val="28"/>
        </w:rPr>
        <w:t>к Коллективному договору</w:t>
      </w:r>
    </w:p>
    <w:p w:rsidR="00AD395E" w:rsidRDefault="00AD395E" w:rsidP="00AD395E">
      <w:pPr>
        <w:pStyle w:val="ab"/>
        <w:spacing w:line="268" w:lineRule="exact"/>
        <w:ind w:right="5" w:firstLine="360"/>
        <w:jc w:val="right"/>
        <w:rPr>
          <w:sz w:val="28"/>
          <w:szCs w:val="28"/>
        </w:rPr>
      </w:pPr>
    </w:p>
    <w:p w:rsidR="00AD395E" w:rsidRDefault="00AD395E" w:rsidP="00AD395E">
      <w:pPr>
        <w:pStyle w:val="ab"/>
        <w:spacing w:line="268" w:lineRule="exact"/>
        <w:ind w:right="5" w:firstLine="360"/>
        <w:jc w:val="right"/>
        <w:rPr>
          <w:sz w:val="28"/>
          <w:szCs w:val="28"/>
        </w:rPr>
      </w:pPr>
    </w:p>
    <w:p w:rsidR="00AD395E" w:rsidRDefault="00AD395E" w:rsidP="00AD395E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AD395E" w:rsidRDefault="00AD395E" w:rsidP="00AD395E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ГКУ НСО ЦСПН</w:t>
      </w:r>
    </w:p>
    <w:p w:rsidR="00AD395E" w:rsidRDefault="00AD395E" w:rsidP="00AD395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города </w:t>
      </w:r>
      <w:proofErr w:type="spellStart"/>
      <w:r>
        <w:rPr>
          <w:sz w:val="28"/>
          <w:szCs w:val="28"/>
        </w:rPr>
        <w:t>Искитима</w:t>
      </w:r>
      <w:proofErr w:type="spellEnd"/>
    </w:p>
    <w:p w:rsidR="00AD395E" w:rsidRDefault="00AD395E" w:rsidP="00AD395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 Е.Г. </w:t>
      </w:r>
      <w:proofErr w:type="spellStart"/>
      <w:r>
        <w:rPr>
          <w:sz w:val="28"/>
          <w:szCs w:val="28"/>
        </w:rPr>
        <w:t>Окань</w:t>
      </w:r>
      <w:proofErr w:type="spellEnd"/>
    </w:p>
    <w:p w:rsidR="00AD395E" w:rsidRDefault="00AD395E" w:rsidP="00AD395E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«____»___________20___г.</w:t>
      </w:r>
    </w:p>
    <w:p w:rsidR="00AD395E" w:rsidRDefault="00AD395E" w:rsidP="00AD395E">
      <w:pPr>
        <w:jc w:val="right"/>
        <w:rPr>
          <w:sz w:val="28"/>
          <w:szCs w:val="28"/>
        </w:rPr>
      </w:pPr>
    </w:p>
    <w:p w:rsidR="00AD395E" w:rsidRDefault="00AD395E" w:rsidP="00AD395E">
      <w:pPr>
        <w:jc w:val="right"/>
        <w:rPr>
          <w:sz w:val="28"/>
          <w:szCs w:val="28"/>
        </w:rPr>
      </w:pPr>
    </w:p>
    <w:p w:rsidR="00AD395E" w:rsidRDefault="00AD395E" w:rsidP="00AD395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iCs/>
          <w:sz w:val="28"/>
          <w:szCs w:val="24"/>
        </w:rPr>
      </w:pPr>
      <w:r w:rsidRPr="002129EF">
        <w:rPr>
          <w:rFonts w:ascii="Times New Roman" w:hAnsi="Times New Roman" w:cs="Times New Roman"/>
          <w:b/>
          <w:iCs/>
          <w:sz w:val="28"/>
          <w:szCs w:val="24"/>
        </w:rPr>
        <w:t>Пере</w:t>
      </w:r>
      <w:r>
        <w:rPr>
          <w:rFonts w:ascii="Times New Roman" w:hAnsi="Times New Roman" w:cs="Times New Roman"/>
          <w:b/>
          <w:iCs/>
          <w:sz w:val="28"/>
          <w:szCs w:val="24"/>
        </w:rPr>
        <w:t xml:space="preserve">чень должностей, </w:t>
      </w:r>
    </w:p>
    <w:p w:rsidR="00AD395E" w:rsidRDefault="00AD395E" w:rsidP="00AD395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iCs/>
          <w:sz w:val="28"/>
          <w:szCs w:val="24"/>
        </w:rPr>
      </w:pPr>
      <w:r>
        <w:rPr>
          <w:rFonts w:ascii="Times New Roman" w:hAnsi="Times New Roman" w:cs="Times New Roman"/>
          <w:b/>
          <w:iCs/>
          <w:sz w:val="28"/>
          <w:szCs w:val="24"/>
        </w:rPr>
        <w:t>дающих</w:t>
      </w:r>
      <w:r w:rsidRPr="002129EF">
        <w:rPr>
          <w:rFonts w:ascii="Times New Roman" w:hAnsi="Times New Roman" w:cs="Times New Roman"/>
          <w:b/>
          <w:iCs/>
          <w:sz w:val="28"/>
          <w:szCs w:val="24"/>
        </w:rPr>
        <w:t xml:space="preserve"> право</w:t>
      </w:r>
      <w:r>
        <w:rPr>
          <w:rFonts w:ascii="Times New Roman" w:hAnsi="Times New Roman" w:cs="Times New Roman"/>
          <w:b/>
          <w:iCs/>
          <w:sz w:val="28"/>
          <w:szCs w:val="24"/>
        </w:rPr>
        <w:t xml:space="preserve"> </w:t>
      </w:r>
      <w:r w:rsidRPr="002129EF">
        <w:rPr>
          <w:rFonts w:ascii="Times New Roman" w:hAnsi="Times New Roman" w:cs="Times New Roman"/>
          <w:b/>
          <w:iCs/>
          <w:sz w:val="28"/>
          <w:szCs w:val="24"/>
        </w:rPr>
        <w:t xml:space="preserve">работникам на установление компенсационных доплат к должностному окладу (окладу), </w:t>
      </w:r>
      <w:r w:rsidRPr="002129EF">
        <w:rPr>
          <w:rFonts w:ascii="Times New Roman" w:hAnsi="Times New Roman" w:cs="Times New Roman"/>
          <w:b/>
          <w:sz w:val="28"/>
          <w:szCs w:val="28"/>
        </w:rPr>
        <w:t>ставке заработной платы</w:t>
      </w:r>
      <w:r w:rsidRPr="002129EF">
        <w:rPr>
          <w:rFonts w:ascii="Times New Roman" w:hAnsi="Times New Roman" w:cs="Times New Roman"/>
          <w:b/>
          <w:iCs/>
          <w:sz w:val="28"/>
          <w:szCs w:val="24"/>
        </w:rPr>
        <w:t xml:space="preserve"> </w:t>
      </w:r>
    </w:p>
    <w:p w:rsidR="00AD395E" w:rsidRDefault="00AD395E" w:rsidP="00AD395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iCs/>
          <w:sz w:val="28"/>
          <w:szCs w:val="24"/>
        </w:rPr>
      </w:pPr>
      <w:r w:rsidRPr="002129EF">
        <w:rPr>
          <w:rFonts w:ascii="Times New Roman" w:hAnsi="Times New Roman" w:cs="Times New Roman"/>
          <w:b/>
          <w:iCs/>
          <w:sz w:val="28"/>
          <w:szCs w:val="24"/>
        </w:rPr>
        <w:t xml:space="preserve">в связи с </w:t>
      </w:r>
      <w:r>
        <w:rPr>
          <w:rFonts w:ascii="Times New Roman" w:hAnsi="Times New Roman" w:cs="Times New Roman"/>
          <w:b/>
          <w:iCs/>
          <w:sz w:val="28"/>
          <w:szCs w:val="24"/>
        </w:rPr>
        <w:t>особенностью деятельности учреждения</w:t>
      </w:r>
    </w:p>
    <w:p w:rsidR="00AD395E" w:rsidRPr="001F4A4B" w:rsidRDefault="00AD395E" w:rsidP="00AD395E">
      <w:pPr>
        <w:pStyle w:val="ConsNormal"/>
        <w:widowControl/>
        <w:ind w:firstLine="0"/>
        <w:jc w:val="center"/>
        <w:rPr>
          <w:rFonts w:ascii="Times New Roman" w:hAnsi="Times New Roman" w:cs="Times New Roman"/>
          <w:iCs/>
          <w:sz w:val="28"/>
          <w:szCs w:val="24"/>
        </w:rPr>
      </w:pPr>
      <w:r>
        <w:rPr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6663"/>
        <w:gridCol w:w="2693"/>
      </w:tblGrid>
      <w:tr w:rsidR="00AD395E" w:rsidRPr="00F369AC" w:rsidTr="00DE1D07">
        <w:tc>
          <w:tcPr>
            <w:tcW w:w="675" w:type="dxa"/>
            <w:vAlign w:val="center"/>
          </w:tcPr>
          <w:p w:rsidR="00AD395E" w:rsidRDefault="00AD395E" w:rsidP="00DE1D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D395E" w:rsidRPr="00F369AC" w:rsidRDefault="00AD395E" w:rsidP="00DE1D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663" w:type="dxa"/>
            <w:vAlign w:val="center"/>
          </w:tcPr>
          <w:p w:rsidR="00AD395E" w:rsidRPr="00F369AC" w:rsidRDefault="00AD395E" w:rsidP="00DE1D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9A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 должностей,</w:t>
            </w:r>
            <w:r w:rsidRPr="00F369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работающих с контингентом учреждения</w:t>
            </w:r>
          </w:p>
        </w:tc>
        <w:tc>
          <w:tcPr>
            <w:tcW w:w="2693" w:type="dxa"/>
            <w:vAlign w:val="center"/>
          </w:tcPr>
          <w:p w:rsidR="00AD395E" w:rsidRDefault="00AD395E" w:rsidP="00DE1D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9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Размер доплаты </w:t>
            </w:r>
          </w:p>
          <w:p w:rsidR="00AD395E" w:rsidRPr="000E6075" w:rsidRDefault="00AD395E" w:rsidP="00DE1D0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7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0E607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0E6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 от должностного оклада) </w:t>
            </w:r>
          </w:p>
        </w:tc>
      </w:tr>
      <w:tr w:rsidR="00AD395E" w:rsidRPr="00F369AC" w:rsidTr="00DE1D07">
        <w:tc>
          <w:tcPr>
            <w:tcW w:w="675" w:type="dxa"/>
          </w:tcPr>
          <w:p w:rsidR="00AD395E" w:rsidRPr="00F369AC" w:rsidRDefault="00AD395E" w:rsidP="00DE1D07">
            <w:pPr>
              <w:pStyle w:val="ConsNormal"/>
              <w:widowControl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D395E" w:rsidRPr="00F369AC" w:rsidRDefault="00AD395E" w:rsidP="00DE1D07">
            <w:pPr>
              <w:pStyle w:val="ConsNormal"/>
              <w:widowControl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9AC">
              <w:rPr>
                <w:rFonts w:ascii="Times New Roman" w:hAnsi="Times New Roman" w:cs="Times New Roman"/>
                <w:sz w:val="28"/>
                <w:szCs w:val="28"/>
              </w:rPr>
              <w:t>Директор Учреждения</w:t>
            </w:r>
          </w:p>
        </w:tc>
        <w:tc>
          <w:tcPr>
            <w:tcW w:w="2693" w:type="dxa"/>
            <w:vMerge w:val="restart"/>
            <w:vAlign w:val="center"/>
          </w:tcPr>
          <w:p w:rsidR="00AD395E" w:rsidRPr="00F369AC" w:rsidRDefault="00AD395E" w:rsidP="00DE1D07">
            <w:pPr>
              <w:pStyle w:val="ConsNormal"/>
              <w:ind w:firstLine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9AC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AD395E" w:rsidRPr="00F369AC" w:rsidTr="00DE1D07">
        <w:tc>
          <w:tcPr>
            <w:tcW w:w="675" w:type="dxa"/>
          </w:tcPr>
          <w:p w:rsidR="00AD395E" w:rsidRPr="00F369AC" w:rsidRDefault="00AD395E" w:rsidP="00DE1D07">
            <w:pPr>
              <w:pStyle w:val="ConsNormal"/>
              <w:widowControl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D395E" w:rsidRPr="00F369AC" w:rsidRDefault="00AD395E" w:rsidP="00DE1D07">
            <w:pPr>
              <w:pStyle w:val="ConsNormal"/>
              <w:widowControl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9A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693" w:type="dxa"/>
            <w:vMerge/>
          </w:tcPr>
          <w:p w:rsidR="00AD395E" w:rsidRPr="00F369AC" w:rsidRDefault="00AD395E" w:rsidP="00DE1D07">
            <w:pPr>
              <w:pStyle w:val="Con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395E" w:rsidRPr="00F369AC" w:rsidTr="00DE1D07">
        <w:tc>
          <w:tcPr>
            <w:tcW w:w="675" w:type="dxa"/>
          </w:tcPr>
          <w:p w:rsidR="00AD395E" w:rsidRPr="00F369AC" w:rsidRDefault="00AD395E" w:rsidP="00DE1D07">
            <w:pPr>
              <w:pStyle w:val="ConsNormal"/>
              <w:widowControl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D395E" w:rsidRPr="00F369AC" w:rsidRDefault="00AD395E" w:rsidP="00DE1D07">
            <w:pPr>
              <w:pStyle w:val="ConsNormal"/>
              <w:widowControl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693" w:type="dxa"/>
            <w:vMerge/>
          </w:tcPr>
          <w:p w:rsidR="00AD395E" w:rsidRPr="00F369AC" w:rsidRDefault="00AD395E" w:rsidP="00DE1D07">
            <w:pPr>
              <w:pStyle w:val="Con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395E" w:rsidRPr="00F369AC" w:rsidTr="00DE1D07">
        <w:tc>
          <w:tcPr>
            <w:tcW w:w="675" w:type="dxa"/>
          </w:tcPr>
          <w:p w:rsidR="00AD395E" w:rsidRPr="00F369AC" w:rsidRDefault="00AD395E" w:rsidP="00DE1D07">
            <w:pPr>
              <w:pStyle w:val="ConsNormal"/>
              <w:widowControl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D395E" w:rsidRPr="00F369AC" w:rsidRDefault="00AD395E" w:rsidP="00DE1D07">
            <w:pPr>
              <w:pStyle w:val="ConsNormal"/>
              <w:widowControl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2693" w:type="dxa"/>
            <w:vMerge/>
          </w:tcPr>
          <w:p w:rsidR="00AD395E" w:rsidRPr="00F369AC" w:rsidRDefault="00AD395E" w:rsidP="00DE1D07">
            <w:pPr>
              <w:pStyle w:val="Con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395E" w:rsidRPr="00F369AC" w:rsidTr="00DE1D07">
        <w:tc>
          <w:tcPr>
            <w:tcW w:w="675" w:type="dxa"/>
          </w:tcPr>
          <w:p w:rsidR="00AD395E" w:rsidRPr="00F369AC" w:rsidRDefault="00AD395E" w:rsidP="00DE1D07">
            <w:pPr>
              <w:pStyle w:val="ConsNormal"/>
              <w:widowControl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D395E" w:rsidRPr="00F369AC" w:rsidRDefault="00AD395E" w:rsidP="00DE1D07">
            <w:pPr>
              <w:pStyle w:val="ConsNormal"/>
              <w:widowControl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2693" w:type="dxa"/>
            <w:vMerge/>
          </w:tcPr>
          <w:p w:rsidR="00AD395E" w:rsidRPr="00F369AC" w:rsidRDefault="00AD395E" w:rsidP="00DE1D07">
            <w:pPr>
              <w:pStyle w:val="Con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395E" w:rsidRPr="00F369AC" w:rsidTr="00DE1D07">
        <w:tc>
          <w:tcPr>
            <w:tcW w:w="675" w:type="dxa"/>
          </w:tcPr>
          <w:p w:rsidR="00AD395E" w:rsidRPr="00F369AC" w:rsidRDefault="00AD395E" w:rsidP="00DE1D07">
            <w:pPr>
              <w:pStyle w:val="ConsNormal"/>
              <w:widowControl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D395E" w:rsidRPr="00F369AC" w:rsidRDefault="00AD395E" w:rsidP="00DE1D07">
            <w:pPr>
              <w:pStyle w:val="ConsNormal"/>
              <w:widowControl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693" w:type="dxa"/>
            <w:vMerge/>
          </w:tcPr>
          <w:p w:rsidR="00AD395E" w:rsidRPr="00F369AC" w:rsidRDefault="00AD395E" w:rsidP="00DE1D07">
            <w:pPr>
              <w:pStyle w:val="Con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395E" w:rsidRDefault="00AD395E" w:rsidP="00CE64A6">
      <w:pPr>
        <w:jc w:val="center"/>
        <w:rPr>
          <w:sz w:val="28"/>
          <w:szCs w:val="28"/>
        </w:rPr>
      </w:pPr>
    </w:p>
    <w:sectPr w:rsidR="00AD395E" w:rsidSect="004E1015">
      <w:pgSz w:w="11906" w:h="16838"/>
      <w:pgMar w:top="993" w:right="566" w:bottom="14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C91" w:rsidRPr="007219B3" w:rsidRDefault="00A27C91" w:rsidP="0041332A">
      <w:r>
        <w:separator/>
      </w:r>
    </w:p>
  </w:endnote>
  <w:endnote w:type="continuationSeparator" w:id="0">
    <w:p w:rsidR="00A27C91" w:rsidRPr="007219B3" w:rsidRDefault="00A27C91" w:rsidP="00413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BD" w:rsidRDefault="003B742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33CB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3CBD" w:rsidRDefault="00233CB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BD" w:rsidRDefault="00233CB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C91" w:rsidRPr="007219B3" w:rsidRDefault="00A27C91" w:rsidP="0041332A">
      <w:r>
        <w:separator/>
      </w:r>
    </w:p>
  </w:footnote>
  <w:footnote w:type="continuationSeparator" w:id="0">
    <w:p w:rsidR="00A27C91" w:rsidRPr="007219B3" w:rsidRDefault="00A27C91" w:rsidP="004133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7C5"/>
    <w:multiLevelType w:val="hybridMultilevel"/>
    <w:tmpl w:val="B2724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C32EE9"/>
    <w:multiLevelType w:val="hybridMultilevel"/>
    <w:tmpl w:val="42D68F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267E0"/>
    <w:multiLevelType w:val="hybridMultilevel"/>
    <w:tmpl w:val="D70ED292"/>
    <w:lvl w:ilvl="0" w:tplc="81088D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A2594"/>
    <w:multiLevelType w:val="hybridMultilevel"/>
    <w:tmpl w:val="A4BA268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93ECF"/>
    <w:multiLevelType w:val="hybridMultilevel"/>
    <w:tmpl w:val="B6405600"/>
    <w:lvl w:ilvl="0" w:tplc="5144EFB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C5A4B800">
      <w:start w:val="1"/>
      <w:numFmt w:val="decimal"/>
      <w:lvlText w:val="%2.)"/>
      <w:lvlJc w:val="left"/>
      <w:pPr>
        <w:tabs>
          <w:tab w:val="num" w:pos="1575"/>
        </w:tabs>
        <w:ind w:left="1575" w:hanging="49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14C19"/>
    <w:multiLevelType w:val="multilevel"/>
    <w:tmpl w:val="A5DC7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9105D"/>
    <w:multiLevelType w:val="hybridMultilevel"/>
    <w:tmpl w:val="B792F8B0"/>
    <w:lvl w:ilvl="0" w:tplc="E7FC5AE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856C05"/>
    <w:multiLevelType w:val="multilevel"/>
    <w:tmpl w:val="158C07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5C2950D8"/>
    <w:multiLevelType w:val="hybridMultilevel"/>
    <w:tmpl w:val="A5DC78F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5C86AE4"/>
    <w:multiLevelType w:val="hybridMultilevel"/>
    <w:tmpl w:val="B1020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30037B"/>
    <w:multiLevelType w:val="hybridMultilevel"/>
    <w:tmpl w:val="2F24FAB6"/>
    <w:lvl w:ilvl="0" w:tplc="3F005F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  <w:sz w:val="28"/>
        <w:szCs w:val="28"/>
      </w:rPr>
    </w:lvl>
    <w:lvl w:ilvl="1" w:tplc="D06EB3C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i w:val="0"/>
        <w:sz w:val="28"/>
        <w:szCs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BBF4A30"/>
    <w:multiLevelType w:val="hybridMultilevel"/>
    <w:tmpl w:val="BE1A79FA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BB12A1"/>
    <w:multiLevelType w:val="hybridMultilevel"/>
    <w:tmpl w:val="CF268F2E"/>
    <w:lvl w:ilvl="0" w:tplc="81088D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1F67C1"/>
    <w:multiLevelType w:val="hybridMultilevel"/>
    <w:tmpl w:val="42D68F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3"/>
  </w:num>
  <w:num w:numId="9">
    <w:abstractNumId w:val="8"/>
  </w:num>
  <w:num w:numId="10">
    <w:abstractNumId w:val="7"/>
  </w:num>
  <w:num w:numId="11">
    <w:abstractNumId w:val="5"/>
  </w:num>
  <w:num w:numId="12">
    <w:abstractNumId w:val="2"/>
  </w:num>
  <w:num w:numId="13">
    <w:abstractNumId w:val="12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996"/>
    <w:rsid w:val="000565A3"/>
    <w:rsid w:val="00070389"/>
    <w:rsid w:val="00190864"/>
    <w:rsid w:val="001E4146"/>
    <w:rsid w:val="001E6D3F"/>
    <w:rsid w:val="001F4B8F"/>
    <w:rsid w:val="00215F7E"/>
    <w:rsid w:val="00233CBD"/>
    <w:rsid w:val="00264A7B"/>
    <w:rsid w:val="00335C85"/>
    <w:rsid w:val="003B742D"/>
    <w:rsid w:val="0041332A"/>
    <w:rsid w:val="004749E2"/>
    <w:rsid w:val="004E1015"/>
    <w:rsid w:val="004E4388"/>
    <w:rsid w:val="004F2996"/>
    <w:rsid w:val="00511586"/>
    <w:rsid w:val="0058604D"/>
    <w:rsid w:val="007219B3"/>
    <w:rsid w:val="00786D62"/>
    <w:rsid w:val="00894806"/>
    <w:rsid w:val="009346B4"/>
    <w:rsid w:val="0096719A"/>
    <w:rsid w:val="00A10CFB"/>
    <w:rsid w:val="00A25A4A"/>
    <w:rsid w:val="00A27C91"/>
    <w:rsid w:val="00A87BBA"/>
    <w:rsid w:val="00AD395E"/>
    <w:rsid w:val="00B11BBF"/>
    <w:rsid w:val="00B976DE"/>
    <w:rsid w:val="00BA5D0A"/>
    <w:rsid w:val="00CE64A6"/>
    <w:rsid w:val="00D345FD"/>
    <w:rsid w:val="00D3582D"/>
    <w:rsid w:val="00ED0F66"/>
    <w:rsid w:val="00FB6BB3"/>
    <w:rsid w:val="00FF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0F66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ED0F66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2996"/>
    <w:pPr>
      <w:ind w:left="539" w:hanging="53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F29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4F29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4F29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F2996"/>
  </w:style>
  <w:style w:type="paragraph" w:customStyle="1" w:styleId="ConsPlusNormal">
    <w:name w:val="ConsPlusNormal"/>
    <w:rsid w:val="004F29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F29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9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8">
    <w:name w:val="Table Grid"/>
    <w:basedOn w:val="a1"/>
    <w:rsid w:val="004F2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nhideWhenUsed/>
    <w:rsid w:val="00ED0F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D0F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D0F6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D0F6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rsid w:val="00ED0F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D0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ED0F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ED0F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ED0F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D0F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3">
    <w:name w:val="Body Text Indent 3"/>
    <w:basedOn w:val="a"/>
    <w:link w:val="30"/>
    <w:rsid w:val="00ED0F6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D0F6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0F66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ED0F66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2996"/>
    <w:pPr>
      <w:ind w:left="539" w:hanging="53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F29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4F29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4F29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F2996"/>
  </w:style>
  <w:style w:type="paragraph" w:customStyle="1" w:styleId="ConsPlusNormal">
    <w:name w:val="ConsPlusNormal"/>
    <w:rsid w:val="004F29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F29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9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8">
    <w:name w:val="Table Grid"/>
    <w:basedOn w:val="a1"/>
    <w:rsid w:val="004F2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nhideWhenUsed/>
    <w:rsid w:val="00ED0F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D0F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D0F6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D0F6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rsid w:val="00ED0F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D0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ED0F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ED0F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ED0F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ED0F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3">
    <w:name w:val="Body Text Indent 3"/>
    <w:basedOn w:val="a"/>
    <w:link w:val="30"/>
    <w:rsid w:val="00ED0F6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D0F6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129C54547824DB1859E8497F155A4D231A8FCBAED584C16EB9BC522518DA118F433A41842F32E617C9534F5FDDEU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056472B67449D4566358C3A255DE08910910029191E75BB6EBC57118C8429A2B63CCBC08wEO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26</Pages>
  <Words>7860</Words>
  <Characters>44807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52562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6</cp:revision>
  <cp:lastPrinted>2019-08-05T09:08:00Z</cp:lastPrinted>
  <dcterms:created xsi:type="dcterms:W3CDTF">2019-01-25T04:02:00Z</dcterms:created>
  <dcterms:modified xsi:type="dcterms:W3CDTF">2019-08-05T09:18:00Z</dcterms:modified>
</cp:coreProperties>
</file>